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（声明：以下信息仅指本次抽检标称的生产企业相关产品的</w:t>
      </w:r>
    </w:p>
    <w:p>
      <w:pPr>
        <w:spacing w:line="540" w:lineRule="exact"/>
        <w:jc w:val="center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生产日期/批号/购进日期的样品所检项目）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366"/>
        <w:gridCol w:w="2178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不合格项目</w:t>
            </w:r>
            <w:r>
              <w:rPr>
                <w:rFonts w:eastAsia="微软雅黑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检验结果</w:t>
            </w:r>
            <w:r>
              <w:rPr>
                <w:rFonts w:eastAsia="微软雅黑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标准值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柳州市柳康食品厂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柳州市柳江区拉堡镇基隆开发区瑞兴路15号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柳州市柳南区村花食品经营部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柳州市瑞龙路99号广西新柳邕农产品批发市场干货c53-008号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伍仁叉烧类月饼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散装称重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2020-08-10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酸价（以脂肪计）（KOH）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eastAsia="仿宋_GB2312"/>
                <w:sz w:val="22"/>
                <w:szCs w:val="22"/>
              </w:rPr>
              <w:t>7.2mg/g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eastAsia="仿宋_GB2312"/>
                <w:sz w:val="22"/>
                <w:szCs w:val="22"/>
              </w:rPr>
              <w:t>≤5mg/g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初检机构：广西-东盟食品检验检测中心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未过异议处置期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柳州工贸大厦股份有限公司丽晶大酒店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中国广西柳州市龙城路32号丽晶大酒店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柳州工贸大厦股份有限公司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柳州市城中区龙城路2号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白莲蛋月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125g/袋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柳轩及艺术字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2020-08-25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酸价（以脂肪计）（KOH）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eastAsia="仿宋_GB2312"/>
                <w:sz w:val="22"/>
                <w:szCs w:val="22"/>
              </w:rPr>
              <w:t>8.2mg/g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eastAsia="仿宋_GB2312"/>
                <w:sz w:val="22"/>
                <w:szCs w:val="22"/>
              </w:rPr>
              <w:t>≤5mg/g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初检机构：广西-东盟食品检验检测中心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未过异议处置期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广西合浦县桂客食品有限公司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广西合浦县合浦工业园区北海大道延安线西侧（北海天歌工贸有限公司内）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广西合浦县桂客食品有限公司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广西合浦县合浦工业园区北海大道延安线西侧（北海天歌工贸有限公司内）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伍仁金丝月饼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500克/袋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2020-09-07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菌落总数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sz w:val="22"/>
                <w:szCs w:val="22"/>
              </w:rPr>
              <w:t>①</w:t>
            </w:r>
            <w:r>
              <w:rPr>
                <w:rFonts w:eastAsia="仿宋_GB2312"/>
                <w:sz w:val="22"/>
                <w:szCs w:val="22"/>
              </w:rPr>
              <w:t>4.7×10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②</w:t>
            </w:r>
            <w:r>
              <w:rPr>
                <w:rFonts w:eastAsia="仿宋_GB2312"/>
                <w:sz w:val="22"/>
                <w:szCs w:val="22"/>
              </w:rPr>
              <w:t>3.2×10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③</w:t>
            </w:r>
            <w:r>
              <w:rPr>
                <w:rFonts w:eastAsia="仿宋_GB2312"/>
                <w:sz w:val="22"/>
                <w:szCs w:val="22"/>
              </w:rPr>
              <w:t>2.4×10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④</w:t>
            </w:r>
            <w:r>
              <w:rPr>
                <w:rFonts w:eastAsia="仿宋_GB2312"/>
                <w:sz w:val="22"/>
                <w:szCs w:val="22"/>
              </w:rPr>
              <w:t>3.1×10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⑤</w:t>
            </w:r>
            <w:r>
              <w:rPr>
                <w:rFonts w:eastAsia="仿宋_GB2312"/>
                <w:sz w:val="22"/>
                <w:szCs w:val="22"/>
              </w:rPr>
              <w:t>5.4×10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eastAsia="仿宋_GB2312"/>
                <w:sz w:val="22"/>
                <w:szCs w:val="22"/>
              </w:rPr>
              <w:t>n=5，c=2，m=10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CFU/g，M=10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5</w:t>
            </w:r>
            <w:r>
              <w:rPr>
                <w:rFonts w:eastAsia="仿宋_GB2312"/>
                <w:sz w:val="22"/>
                <w:szCs w:val="22"/>
              </w:rPr>
              <w:t>CFU/g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初检机构：广西-东盟食品检验检测中心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未过异议处置期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合浦穗香食品有限公司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广西北海市合浦县廉州镇合浦月饼小镇一号路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合浦穗香食品有限公司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广西北海市合浦县廉州镇合浦月饼小镇1号路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冰皮蛋黄莲蓉月饼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500克/袋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2020-09-10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菌落总数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sz w:val="22"/>
                <w:szCs w:val="22"/>
              </w:rPr>
              <w:t>①</w:t>
            </w:r>
            <w:r>
              <w:rPr>
                <w:rFonts w:eastAsia="仿宋_GB2312"/>
                <w:sz w:val="22"/>
                <w:szCs w:val="22"/>
              </w:rPr>
              <w:t>3.3×10</w:t>
            </w:r>
            <w:r>
              <w:rPr>
                <w:rFonts w:eastAsia="仿宋_GB2312"/>
                <w:vertAlign w:val="superscript"/>
              </w:rPr>
              <w:t>5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②</w:t>
            </w:r>
            <w:r>
              <w:rPr>
                <w:rFonts w:eastAsia="仿宋_GB2312"/>
                <w:sz w:val="22"/>
                <w:szCs w:val="22"/>
              </w:rPr>
              <w:t>9.7×10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6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③</w:t>
            </w:r>
            <w:r>
              <w:rPr>
                <w:rFonts w:eastAsia="仿宋_GB2312"/>
                <w:sz w:val="22"/>
                <w:szCs w:val="22"/>
              </w:rPr>
              <w:t>1.2×10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6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④</w:t>
            </w:r>
            <w:r>
              <w:rPr>
                <w:rFonts w:eastAsia="仿宋_GB2312"/>
                <w:sz w:val="22"/>
                <w:szCs w:val="22"/>
              </w:rPr>
              <w:t>1.0×10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7</w:t>
            </w:r>
            <w:r>
              <w:rPr>
                <w:rFonts w:eastAsia="仿宋_GB2312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sz w:val="22"/>
                <w:szCs w:val="22"/>
              </w:rPr>
              <w:t>⑤</w:t>
            </w:r>
            <w:r>
              <w:rPr>
                <w:rFonts w:eastAsia="仿宋_GB2312"/>
                <w:sz w:val="22"/>
                <w:szCs w:val="22"/>
              </w:rPr>
              <w:t>2.4×10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6</w:t>
            </w:r>
            <w:r>
              <w:rPr>
                <w:rFonts w:eastAsia="仿宋_GB2312"/>
                <w:sz w:val="22"/>
                <w:szCs w:val="22"/>
              </w:rPr>
              <w:t>CFU/g</w:t>
            </w:r>
            <w:r>
              <w:rPr>
                <w:rFonts w:eastAsia="微软雅黑"/>
                <w:sz w:val="22"/>
                <w:szCs w:val="22"/>
              </w:rPr>
              <w:t>║</w:t>
            </w:r>
            <w:r>
              <w:rPr>
                <w:rFonts w:eastAsia="仿宋_GB2312"/>
                <w:sz w:val="22"/>
                <w:szCs w:val="22"/>
              </w:rPr>
              <w:t>n=5，c=2，m=10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4</w:t>
            </w:r>
            <w:r>
              <w:rPr>
                <w:rFonts w:eastAsia="仿宋_GB2312"/>
                <w:sz w:val="22"/>
                <w:szCs w:val="22"/>
              </w:rPr>
              <w:t>CFU/g，M=10</w:t>
            </w:r>
            <w:r>
              <w:rPr>
                <w:rFonts w:eastAsia="仿宋_GB2312"/>
                <w:sz w:val="22"/>
                <w:szCs w:val="22"/>
                <w:vertAlign w:val="superscript"/>
              </w:rPr>
              <w:t>5</w:t>
            </w:r>
            <w:r>
              <w:rPr>
                <w:rFonts w:eastAsia="仿宋_GB2312"/>
                <w:sz w:val="22"/>
                <w:szCs w:val="22"/>
              </w:rPr>
              <w:t>CFU/g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初检机构：广西-东盟食品检验检测中心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未过异议处置期</w:t>
            </w:r>
          </w:p>
        </w:tc>
      </w:tr>
    </w:tbl>
    <w:p>
      <w:pPr>
        <w:pStyle w:val="2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30"/>
        <w:tab w:val="right" w:pos="8844"/>
      </w:tabs>
      <w:ind w:left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0E2C"/>
    <w:rsid w:val="09C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2020-09-28T08:21:00Z</dcterms:created>
  <dc:creator>Miss Bing-grae</dc:creator>
  <cp:lastModifiedBy>Miss Bing-grae</cp:lastModifiedBy>
  <dcterms:modified xsi:type="dcterms:W3CDTF">2020-09-28T08:21:46Z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