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《冰箱温度计校准规范》</w:t>
      </w:r>
    </w:p>
    <w:p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广西地方计量</w:t>
      </w:r>
      <w:r>
        <w:rPr>
          <w:rFonts w:hint="eastAsia" w:ascii="宋体" w:hAnsi="宋体"/>
          <w:bCs/>
          <w:sz w:val="28"/>
          <w:szCs w:val="28"/>
          <w:lang w:eastAsia="zh-CN"/>
        </w:rPr>
        <w:t>技术</w:t>
      </w:r>
      <w:bookmarkStart w:id="0" w:name="_GoBack"/>
      <w:bookmarkEnd w:id="0"/>
      <w:r>
        <w:rPr>
          <w:rFonts w:hint="eastAsia" w:ascii="宋体" w:hAnsi="宋体"/>
          <w:bCs/>
          <w:sz w:val="28"/>
          <w:szCs w:val="28"/>
        </w:rPr>
        <w:t>规范征求意见表</w:t>
      </w:r>
    </w:p>
    <w:p>
      <w:pPr>
        <w:rPr>
          <w:rFonts w:ascii="仿宋_GB2312" w:hAnsi="宋体"/>
          <w:sz w:val="24"/>
          <w:szCs w:val="24"/>
        </w:rPr>
      </w:pP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起草单位：广西壮族自治区计量检测研究院      联系人：杨航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电话：18260877506 电子邮件：554831769@qq.com</w:t>
      </w:r>
    </w:p>
    <w:p>
      <w:pPr>
        <w:rPr>
          <w:rFonts w:ascii="宋体" w:hAnsi="宋体" w:eastAsia="宋体"/>
          <w:sz w:val="21"/>
          <w:szCs w:val="21"/>
        </w:rPr>
      </w:pPr>
    </w:p>
    <w:tbl>
      <w:tblPr>
        <w:tblStyle w:val="11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2025"/>
        <w:gridCol w:w="2765"/>
        <w:gridCol w:w="245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>
            <w:pPr>
              <w:ind w:firstLine="980" w:firstLineChars="3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>
            <w:pPr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>
            <w:pPr>
              <w:ind w:firstLine="280" w:firstLineChars="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3" w:hRule="atLeast"/>
        </w:trPr>
        <w:tc>
          <w:tcPr>
            <w:tcW w:w="853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专家单位名称：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专家姓名：</w:t>
      </w:r>
    </w:p>
    <w:p>
      <w:pPr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联系电话：</w:t>
      </w:r>
    </w:p>
    <w:sectPr>
      <w:headerReference r:id="rId3" w:type="default"/>
      <w:pgSz w:w="11906" w:h="16838"/>
      <w:pgMar w:top="868" w:right="1667" w:bottom="1440" w:left="179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F2E01"/>
    <w:multiLevelType w:val="multilevel"/>
    <w:tmpl w:val="27FF2E01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 w:ascii="黑体" w:eastAsia="黑体"/>
        <w:b w:val="0"/>
        <w:i w:val="0"/>
        <w:sz w:val="24"/>
        <w:szCs w:val="24"/>
      </w:rPr>
    </w:lvl>
    <w:lvl w:ilvl="1" w:tentative="0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 w:ascii="Times New Roman" w:hAnsi="Times New Roman" w:eastAsia="宋体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16"/>
      <w:lvlText w:val="%1.%2.%3"/>
      <w:lvlJc w:val="left"/>
      <w:pPr>
        <w:tabs>
          <w:tab w:val="left" w:pos="709"/>
        </w:tabs>
        <w:ind w:left="709" w:hanging="709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 w:tentative="0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hint="default" w:ascii="Arial" w:hAnsi="Arial" w:cs="Arial"/>
        <w:b w:val="0"/>
        <w:sz w:val="24"/>
        <w:szCs w:val="24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true"/>
  <w:bordersDoNotSurroundHeader w:val="true"/>
  <w:bordersDoNotSurroundFooter w:val="true"/>
  <w:doNotTrackMoves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01C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C584E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83C5A"/>
    <w:rsid w:val="00B916E7"/>
    <w:rsid w:val="00B95F59"/>
    <w:rsid w:val="00BA116C"/>
    <w:rsid w:val="00BA371D"/>
    <w:rsid w:val="00BB252B"/>
    <w:rsid w:val="00BC02F6"/>
    <w:rsid w:val="00BD2BCB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33F5E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A1D52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8632DD1"/>
    <w:rsid w:val="7C7F604D"/>
    <w:rsid w:val="7D56508D"/>
    <w:rsid w:val="7EBA61A8"/>
    <w:rsid w:val="7FD7D0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napToGrid w:val="0"/>
      <w:spacing w:beforeLines="50" w:afterLines="50" w:line="240" w:lineRule="exact"/>
      <w:ind w:firstLine="210" w:firstLineChars="100"/>
      <w:jc w:val="left"/>
      <w:outlineLvl w:val="0"/>
    </w:pPr>
    <w:rPr>
      <w:rFonts w:ascii="宋体" w:hAnsi="宋体" w:eastAsia="宋体"/>
      <w:color w:val="000000"/>
      <w:sz w:val="21"/>
      <w:szCs w:val="21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hAnsi="Arial" w:eastAsia="黑体"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qFormat/>
    <w:uiPriority w:val="0"/>
    <w:pPr>
      <w:jc w:val="left"/>
    </w:pPr>
    <w:rPr>
      <w:rFonts w:eastAsia="宋体"/>
      <w:sz w:val="24"/>
      <w:szCs w:val="24"/>
    </w:rPr>
  </w:style>
  <w:style w:type="paragraph" w:styleId="6">
    <w:name w:val="Body Text"/>
    <w:basedOn w:val="1"/>
    <w:qFormat/>
    <w:uiPriority w:val="0"/>
    <w:pPr>
      <w:spacing w:line="360" w:lineRule="auto"/>
    </w:pPr>
    <w:rPr>
      <w:rFonts w:eastAsia="宋体"/>
      <w:sz w:val="24"/>
      <w:szCs w:val="24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0"/>
    </w:rPr>
  </w:style>
  <w:style w:type="paragraph" w:styleId="8">
    <w:name w:val="Balloon Text"/>
    <w:basedOn w:val="1"/>
    <w:semiHidden/>
    <w:qFormat/>
    <w:uiPriority w:val="0"/>
    <w:rPr>
      <w:sz w:val="18"/>
      <w:szCs w:val="18"/>
    </w:rPr>
  </w:style>
  <w:style w:type="paragraph" w:styleId="9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semiHidden/>
    <w:qFormat/>
    <w:uiPriority w:val="0"/>
    <w:rPr>
      <w:sz w:val="21"/>
      <w:szCs w:val="21"/>
    </w:rPr>
  </w:style>
  <w:style w:type="paragraph" w:customStyle="1" w:styleId="16">
    <w:name w:val="样式 标题 3 + 左侧:  0 厘米 段前: 5 磅 段后: 5 磅 行距: 单倍行距"/>
    <w:basedOn w:val="3"/>
    <w:qFormat/>
    <w:uiPriority w:val="0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17">
    <w:name w:val="正文2"/>
    <w:qFormat/>
    <w:uiPriority w:val="0"/>
    <w:pPr>
      <w:widowControl w:val="0"/>
      <w:spacing w:before="60" w:after="60" w:line="288" w:lineRule="auto"/>
      <w:ind w:firstLine="200" w:firstLineChars="200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character" w:customStyle="1" w:styleId="18">
    <w:name w:val="页脚 Char"/>
    <w:link w:val="9"/>
    <w:qFormat/>
    <w:uiPriority w:val="0"/>
    <w:rPr>
      <w:rFonts w:eastAsia="仿宋_GB2312"/>
      <w:kern w:val="2"/>
      <w:sz w:val="18"/>
      <w:szCs w:val="18"/>
    </w:rPr>
  </w:style>
  <w:style w:type="character" w:customStyle="1" w:styleId="19">
    <w:name w:val="批注文字 Char"/>
    <w:link w:val="5"/>
    <w:qFormat/>
    <w:uiPriority w:val="0"/>
    <w:rPr>
      <w:kern w:val="2"/>
      <w:sz w:val="24"/>
      <w:szCs w:val="24"/>
    </w:rPr>
  </w:style>
  <w:style w:type="character" w:customStyle="1" w:styleId="20">
    <w:name w:val="zi_hui_12"/>
    <w:basedOn w:val="13"/>
    <w:qFormat/>
    <w:uiPriority w:val="0"/>
  </w:style>
  <w:style w:type="character" w:customStyle="1" w:styleId="21">
    <w:name w:val="页眉 Char"/>
    <w:link w:val="10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广西计量处</Company>
  <Pages>1</Pages>
  <Words>27</Words>
  <Characters>159</Characters>
  <Lines>1</Lines>
  <Paragraphs>1</Paragraphs>
  <TotalTime>0</TotalTime>
  <ScaleCrop>false</ScaleCrop>
  <LinksUpToDate>false</LinksUpToDate>
  <CharactersWithSpaces>185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2022-02-24T16:00:00Z</dcterms:created>
  <dc:creator>黄小雪</dc:creator>
  <cp:lastModifiedBy>廖水莲</cp:lastModifiedBy>
  <cp:lastPrinted>2009-12-03T15:57:00Z</cp:lastPrinted>
  <dcterms:modified xsi:type="dcterms:W3CDTF">2022-03-11T16:19:59Z</dcterms:modified>
  <dc:title>广西地方校准规范征求意见汇总表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