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053DE3" w14:textId="214A4641" w:rsidR="00A6330E" w:rsidRPr="006E6021" w:rsidRDefault="00A6330E" w:rsidP="00A6330E">
      <w:pPr>
        <w:jc w:val="center"/>
        <w:rPr>
          <w:rFonts w:ascii="黑体" w:eastAsia="黑体" w:hAnsi="黑体"/>
          <w:sz w:val="32"/>
          <w:szCs w:val="32"/>
        </w:rPr>
      </w:pPr>
      <w:r w:rsidRPr="006E6021">
        <w:rPr>
          <w:rFonts w:ascii="黑体" w:eastAsia="黑体" w:hAnsi="黑体" w:hint="eastAsia"/>
          <w:sz w:val="32"/>
          <w:szCs w:val="32"/>
        </w:rPr>
        <w:t>医用C</w:t>
      </w:r>
      <w:proofErr w:type="gramStart"/>
      <w:r w:rsidRPr="006E6021">
        <w:rPr>
          <w:rFonts w:ascii="黑体" w:eastAsia="黑体" w:hAnsi="黑体" w:hint="eastAsia"/>
          <w:sz w:val="32"/>
          <w:szCs w:val="32"/>
        </w:rPr>
        <w:t>形臂</w:t>
      </w:r>
      <w:proofErr w:type="gramEnd"/>
      <w:r w:rsidRPr="006E6021">
        <w:rPr>
          <w:rFonts w:ascii="黑体" w:eastAsia="黑体" w:hAnsi="黑体" w:hint="eastAsia"/>
          <w:sz w:val="32"/>
          <w:szCs w:val="32"/>
        </w:rPr>
        <w:t>X射线辐射源</w:t>
      </w:r>
    </w:p>
    <w:p w14:paraId="65242772" w14:textId="7E043899" w:rsidR="00A6330E" w:rsidRPr="006E6021" w:rsidRDefault="00A6330E" w:rsidP="00A6330E">
      <w:pPr>
        <w:jc w:val="center"/>
        <w:rPr>
          <w:rFonts w:ascii="黑体" w:eastAsia="黑体" w:hAnsi="黑体"/>
          <w:sz w:val="32"/>
          <w:szCs w:val="32"/>
        </w:rPr>
      </w:pPr>
      <w:r w:rsidRPr="006E6021">
        <w:rPr>
          <w:rFonts w:ascii="黑体" w:eastAsia="黑体" w:hAnsi="黑体" w:hint="eastAsia"/>
          <w:sz w:val="32"/>
          <w:szCs w:val="32"/>
        </w:rPr>
        <w:t>试验报告</w:t>
      </w:r>
    </w:p>
    <w:p w14:paraId="370A3587" w14:textId="77777777" w:rsidR="00A6330E" w:rsidRPr="006E6021" w:rsidRDefault="00A6330E" w:rsidP="00A6330E">
      <w:pPr>
        <w:spacing w:line="360" w:lineRule="auto"/>
        <w:outlineLvl w:val="0"/>
        <w:rPr>
          <w:rFonts w:ascii="黑体" w:eastAsia="黑体" w:hAnsi="黑体"/>
          <w:sz w:val="28"/>
          <w:szCs w:val="28"/>
        </w:rPr>
      </w:pPr>
      <w:bookmarkStart w:id="0" w:name="_Toc70618213"/>
      <w:bookmarkStart w:id="1" w:name="_Toc70618283"/>
      <w:r w:rsidRPr="006E6021">
        <w:rPr>
          <w:rFonts w:ascii="黑体" w:eastAsia="黑体" w:hAnsi="黑体" w:hint="eastAsia"/>
          <w:sz w:val="28"/>
          <w:szCs w:val="28"/>
        </w:rPr>
        <w:t>1.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6E6021">
        <w:rPr>
          <w:rFonts w:ascii="黑体" w:eastAsia="黑体" w:hAnsi="黑体" w:hint="eastAsia"/>
          <w:sz w:val="28"/>
          <w:szCs w:val="28"/>
        </w:rPr>
        <w:t>试验目的</w:t>
      </w:r>
      <w:bookmarkEnd w:id="0"/>
      <w:bookmarkEnd w:id="1"/>
    </w:p>
    <w:p w14:paraId="1DB45237" w14:textId="77777777" w:rsidR="00A6330E" w:rsidRPr="006E6021" w:rsidRDefault="00A6330E" w:rsidP="00A6330E">
      <w:pPr>
        <w:spacing w:line="360" w:lineRule="auto"/>
        <w:rPr>
          <w:sz w:val="24"/>
          <w:szCs w:val="24"/>
        </w:rPr>
      </w:pPr>
      <w:r w:rsidRPr="006E6021"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</w:t>
      </w:r>
      <w:r w:rsidRPr="006E6021">
        <w:rPr>
          <w:rFonts w:hint="eastAsia"/>
          <w:sz w:val="24"/>
          <w:szCs w:val="24"/>
        </w:rPr>
        <w:t>在规程中规定的检定条件下，按规定的检定项目和方法对医用移动式</w:t>
      </w:r>
      <w:r w:rsidRPr="006E6021">
        <w:rPr>
          <w:rFonts w:hint="eastAsia"/>
          <w:sz w:val="24"/>
          <w:szCs w:val="24"/>
        </w:rPr>
        <w:t>C</w:t>
      </w:r>
      <w:proofErr w:type="gramStart"/>
      <w:r w:rsidRPr="006E6021">
        <w:rPr>
          <w:rFonts w:hint="eastAsia"/>
          <w:sz w:val="24"/>
          <w:szCs w:val="24"/>
        </w:rPr>
        <w:t>形臂</w:t>
      </w:r>
      <w:proofErr w:type="gramEnd"/>
      <w:r w:rsidRPr="006E6021">
        <w:rPr>
          <w:rFonts w:hint="eastAsia"/>
          <w:sz w:val="24"/>
          <w:szCs w:val="24"/>
        </w:rPr>
        <w:t>X</w:t>
      </w:r>
      <w:r w:rsidRPr="006E6021">
        <w:rPr>
          <w:rFonts w:hint="eastAsia"/>
          <w:sz w:val="24"/>
          <w:szCs w:val="24"/>
        </w:rPr>
        <w:t>射线辐射源的计量性能和通用技术要求进行检测，通过对试验数据的分析计算，验证规程中相关技术参数的合理</w:t>
      </w:r>
    </w:p>
    <w:p w14:paraId="29C2B71D" w14:textId="77777777" w:rsidR="00A6330E" w:rsidRPr="006E6021" w:rsidRDefault="00A6330E" w:rsidP="00A6330E">
      <w:pPr>
        <w:spacing w:line="360" w:lineRule="auto"/>
        <w:rPr>
          <w:sz w:val="24"/>
          <w:szCs w:val="24"/>
        </w:rPr>
      </w:pPr>
      <w:r w:rsidRPr="006E6021">
        <w:rPr>
          <w:rFonts w:hint="eastAsia"/>
          <w:sz w:val="24"/>
          <w:szCs w:val="24"/>
        </w:rPr>
        <w:t>性。</w:t>
      </w:r>
    </w:p>
    <w:p w14:paraId="2DF790AE" w14:textId="77777777" w:rsidR="00A6330E" w:rsidRPr="006E6021" w:rsidRDefault="00A6330E" w:rsidP="00A6330E">
      <w:pPr>
        <w:spacing w:line="360" w:lineRule="auto"/>
        <w:outlineLvl w:val="0"/>
        <w:rPr>
          <w:rFonts w:ascii="黑体" w:eastAsia="黑体" w:hAnsi="黑体"/>
          <w:sz w:val="24"/>
          <w:szCs w:val="24"/>
        </w:rPr>
      </w:pPr>
      <w:bookmarkStart w:id="2" w:name="_Toc70618214"/>
      <w:bookmarkStart w:id="3" w:name="_Toc70618284"/>
      <w:r w:rsidRPr="006E6021">
        <w:rPr>
          <w:rFonts w:ascii="黑体" w:eastAsia="黑体" w:hAnsi="黑体" w:hint="eastAsia"/>
          <w:sz w:val="24"/>
          <w:szCs w:val="24"/>
        </w:rPr>
        <w:t>2.</w:t>
      </w:r>
      <w:r>
        <w:rPr>
          <w:rFonts w:ascii="黑体" w:eastAsia="黑体" w:hAnsi="黑体" w:hint="eastAsia"/>
          <w:sz w:val="24"/>
          <w:szCs w:val="24"/>
        </w:rPr>
        <w:t xml:space="preserve"> </w:t>
      </w:r>
      <w:r w:rsidRPr="006E6021">
        <w:rPr>
          <w:rFonts w:ascii="黑体" w:eastAsia="黑体" w:hAnsi="黑体" w:hint="eastAsia"/>
          <w:sz w:val="24"/>
          <w:szCs w:val="24"/>
        </w:rPr>
        <w:t>试验项目</w:t>
      </w:r>
      <w:bookmarkEnd w:id="2"/>
      <w:bookmarkEnd w:id="3"/>
    </w:p>
    <w:p w14:paraId="0D761F15" w14:textId="77777777" w:rsidR="00A6330E" w:rsidRPr="006E6021" w:rsidRDefault="00A6330E" w:rsidP="00A6330E">
      <w:pPr>
        <w:spacing w:line="360" w:lineRule="auto"/>
        <w:rPr>
          <w:sz w:val="24"/>
          <w:szCs w:val="24"/>
        </w:rPr>
      </w:pPr>
      <w:r w:rsidRPr="006E6021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</w:t>
      </w:r>
      <w:r w:rsidRPr="006E6021">
        <w:rPr>
          <w:rFonts w:hint="eastAsia"/>
          <w:sz w:val="24"/>
          <w:szCs w:val="24"/>
        </w:rPr>
        <w:t>试验项目包括：</w:t>
      </w:r>
      <w:proofErr w:type="gramStart"/>
      <w:r w:rsidRPr="006E6021">
        <w:rPr>
          <w:rFonts w:hint="eastAsia"/>
          <w:sz w:val="24"/>
          <w:szCs w:val="24"/>
        </w:rPr>
        <w:t>空气比释动能</w:t>
      </w:r>
      <w:proofErr w:type="gramEnd"/>
      <w:r w:rsidRPr="006E6021">
        <w:rPr>
          <w:rFonts w:hint="eastAsia"/>
          <w:sz w:val="24"/>
          <w:szCs w:val="24"/>
        </w:rPr>
        <w:t>率、</w:t>
      </w:r>
      <w:proofErr w:type="gramStart"/>
      <w:r w:rsidRPr="006E6021">
        <w:rPr>
          <w:rFonts w:hint="eastAsia"/>
          <w:sz w:val="24"/>
          <w:szCs w:val="24"/>
        </w:rPr>
        <w:t>空气比释动能</w:t>
      </w:r>
      <w:proofErr w:type="gramEnd"/>
      <w:r w:rsidRPr="006E6021">
        <w:rPr>
          <w:rFonts w:hint="eastAsia"/>
          <w:sz w:val="24"/>
          <w:szCs w:val="24"/>
        </w:rPr>
        <w:t>率示值误差、辐射输出的质、辐射输出的重复性、空间分辨力、低对比度分辨力、影像均匀性、</w:t>
      </w:r>
      <w:r w:rsidRPr="006E6021">
        <w:rPr>
          <w:rFonts w:hint="eastAsia"/>
          <w:sz w:val="24"/>
          <w:szCs w:val="24"/>
        </w:rPr>
        <w:t>X</w:t>
      </w:r>
      <w:r w:rsidRPr="006E6021">
        <w:rPr>
          <w:rFonts w:hint="eastAsia"/>
          <w:sz w:val="24"/>
          <w:szCs w:val="24"/>
        </w:rPr>
        <w:t>射线管电压误差等。</w:t>
      </w:r>
    </w:p>
    <w:p w14:paraId="07932121" w14:textId="77777777" w:rsidR="00A6330E" w:rsidRPr="006E6021" w:rsidRDefault="00A6330E" w:rsidP="00A6330E">
      <w:pPr>
        <w:spacing w:line="360" w:lineRule="auto"/>
        <w:outlineLvl w:val="0"/>
        <w:rPr>
          <w:rFonts w:ascii="黑体" w:eastAsia="黑体" w:hAnsi="黑体"/>
          <w:sz w:val="28"/>
          <w:szCs w:val="28"/>
        </w:rPr>
      </w:pPr>
      <w:bookmarkStart w:id="4" w:name="_Toc70618215"/>
      <w:bookmarkStart w:id="5" w:name="_Toc70618285"/>
      <w:r w:rsidRPr="006E6021">
        <w:rPr>
          <w:rFonts w:ascii="黑体" w:eastAsia="黑体" w:hAnsi="黑体" w:hint="eastAsia"/>
          <w:sz w:val="28"/>
          <w:szCs w:val="28"/>
        </w:rPr>
        <w:t>3.</w:t>
      </w:r>
      <w:r>
        <w:rPr>
          <w:rFonts w:ascii="黑体" w:eastAsia="黑体" w:hAnsi="黑体" w:hint="eastAsia"/>
          <w:sz w:val="28"/>
          <w:szCs w:val="28"/>
        </w:rPr>
        <w:t xml:space="preserve"> </w:t>
      </w:r>
      <w:r w:rsidRPr="006E6021">
        <w:rPr>
          <w:rFonts w:ascii="黑体" w:eastAsia="黑体" w:hAnsi="黑体" w:hint="eastAsia"/>
          <w:sz w:val="28"/>
          <w:szCs w:val="28"/>
        </w:rPr>
        <w:t>试验条件及环境要求</w:t>
      </w:r>
      <w:bookmarkEnd w:id="4"/>
      <w:bookmarkEnd w:id="5"/>
    </w:p>
    <w:p w14:paraId="3692CA53" w14:textId="77777777" w:rsidR="00A6330E" w:rsidRPr="00A6330E" w:rsidRDefault="00A6330E" w:rsidP="00A6330E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bookmarkStart w:id="6" w:name="_Toc70618216"/>
      <w:bookmarkStart w:id="7" w:name="_Toc70618286"/>
      <w:r w:rsidRPr="00A6330E">
        <w:rPr>
          <w:rFonts w:hint="eastAsia"/>
          <w:sz w:val="24"/>
          <w:szCs w:val="24"/>
        </w:rPr>
        <w:t>温度：（</w:t>
      </w:r>
      <w:r w:rsidRPr="00A6330E">
        <w:rPr>
          <w:rFonts w:hint="eastAsia"/>
          <w:sz w:val="24"/>
          <w:szCs w:val="24"/>
        </w:rPr>
        <w:t>18</w:t>
      </w:r>
      <w:r w:rsidRPr="00A6330E">
        <w:rPr>
          <w:rFonts w:hint="eastAsia"/>
          <w:sz w:val="24"/>
          <w:szCs w:val="24"/>
        </w:rPr>
        <w:t>～</w:t>
      </w:r>
      <w:r w:rsidRPr="00A6330E">
        <w:rPr>
          <w:rFonts w:hint="eastAsia"/>
          <w:sz w:val="24"/>
          <w:szCs w:val="24"/>
        </w:rPr>
        <w:t>35</w:t>
      </w:r>
      <w:r w:rsidRPr="00A6330E">
        <w:rPr>
          <w:rFonts w:hint="eastAsia"/>
          <w:sz w:val="24"/>
          <w:szCs w:val="24"/>
        </w:rPr>
        <w:t>）℃</w:t>
      </w:r>
    </w:p>
    <w:p w14:paraId="3868A09A" w14:textId="77777777" w:rsidR="00A6330E" w:rsidRPr="00A6330E" w:rsidRDefault="00A6330E" w:rsidP="00A6330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A6330E">
        <w:rPr>
          <w:rFonts w:hint="eastAsia"/>
          <w:sz w:val="24"/>
          <w:szCs w:val="24"/>
        </w:rPr>
        <w:t>相对湿度：（</w:t>
      </w:r>
      <w:r w:rsidRPr="00A6330E">
        <w:rPr>
          <w:rFonts w:hint="eastAsia"/>
          <w:sz w:val="24"/>
          <w:szCs w:val="24"/>
        </w:rPr>
        <w:t>30</w:t>
      </w:r>
      <w:r w:rsidRPr="00A6330E">
        <w:rPr>
          <w:rFonts w:hint="eastAsia"/>
          <w:sz w:val="24"/>
          <w:szCs w:val="24"/>
        </w:rPr>
        <w:t>～</w:t>
      </w:r>
      <w:r w:rsidRPr="00A6330E">
        <w:rPr>
          <w:rFonts w:hint="eastAsia"/>
          <w:sz w:val="24"/>
          <w:szCs w:val="24"/>
        </w:rPr>
        <w:t>75</w:t>
      </w:r>
      <w:r w:rsidRPr="00A6330E">
        <w:rPr>
          <w:rFonts w:hint="eastAsia"/>
          <w:sz w:val="24"/>
          <w:szCs w:val="24"/>
        </w:rPr>
        <w:t>）％</w:t>
      </w:r>
    </w:p>
    <w:p w14:paraId="519168D2" w14:textId="77777777" w:rsidR="00A6330E" w:rsidRDefault="00A6330E" w:rsidP="00A6330E">
      <w:pPr>
        <w:spacing w:line="360" w:lineRule="auto"/>
        <w:ind w:firstLineChars="200" w:firstLine="480"/>
        <w:rPr>
          <w:sz w:val="24"/>
          <w:szCs w:val="24"/>
        </w:rPr>
      </w:pPr>
      <w:r w:rsidRPr="00A6330E">
        <w:rPr>
          <w:rFonts w:hint="eastAsia"/>
          <w:sz w:val="24"/>
          <w:szCs w:val="24"/>
        </w:rPr>
        <w:t>大气压：（</w:t>
      </w:r>
      <w:r w:rsidRPr="00A6330E">
        <w:rPr>
          <w:rFonts w:hint="eastAsia"/>
          <w:sz w:val="24"/>
          <w:szCs w:val="24"/>
        </w:rPr>
        <w:t>70</w:t>
      </w:r>
      <w:r w:rsidRPr="00A6330E">
        <w:rPr>
          <w:rFonts w:hint="eastAsia"/>
          <w:sz w:val="24"/>
          <w:szCs w:val="24"/>
        </w:rPr>
        <w:t>～</w:t>
      </w:r>
      <w:r w:rsidRPr="00A6330E">
        <w:rPr>
          <w:rFonts w:hint="eastAsia"/>
          <w:sz w:val="24"/>
          <w:szCs w:val="24"/>
        </w:rPr>
        <w:t>110</w:t>
      </w:r>
      <w:r w:rsidRPr="00A6330E">
        <w:rPr>
          <w:rFonts w:hint="eastAsia"/>
          <w:sz w:val="24"/>
          <w:szCs w:val="24"/>
        </w:rPr>
        <w:t>）</w:t>
      </w:r>
      <w:r w:rsidRPr="00A6330E">
        <w:rPr>
          <w:rFonts w:hint="eastAsia"/>
          <w:sz w:val="24"/>
          <w:szCs w:val="24"/>
        </w:rPr>
        <w:t>kPa</w:t>
      </w:r>
    </w:p>
    <w:p w14:paraId="54B57B76" w14:textId="6870FC71" w:rsidR="00A6330E" w:rsidRPr="006E6021" w:rsidRDefault="00A6330E" w:rsidP="00A6330E">
      <w:pPr>
        <w:spacing w:line="360" w:lineRule="auto"/>
        <w:rPr>
          <w:rFonts w:ascii="黑体" w:eastAsia="黑体" w:hAnsi="黑体"/>
          <w:sz w:val="28"/>
          <w:szCs w:val="28"/>
        </w:rPr>
      </w:pPr>
      <w:r w:rsidRPr="006E6021">
        <w:rPr>
          <w:rFonts w:ascii="黑体" w:eastAsia="黑体" w:hAnsi="黑体" w:hint="eastAsia"/>
          <w:sz w:val="28"/>
          <w:szCs w:val="28"/>
        </w:rPr>
        <w:t>4. 试验地点</w:t>
      </w:r>
      <w:bookmarkEnd w:id="6"/>
      <w:bookmarkEnd w:id="7"/>
    </w:p>
    <w:p w14:paraId="514E50BB" w14:textId="77777777" w:rsidR="00A6330E" w:rsidRPr="006E6021" w:rsidRDefault="00A6330E" w:rsidP="00A6330E">
      <w:pPr>
        <w:spacing w:line="360" w:lineRule="auto"/>
        <w:rPr>
          <w:sz w:val="24"/>
          <w:szCs w:val="24"/>
        </w:rPr>
      </w:pPr>
      <w:r w:rsidRPr="006E6021">
        <w:rPr>
          <w:rFonts w:hint="eastAsia"/>
          <w:sz w:val="24"/>
          <w:szCs w:val="24"/>
        </w:rPr>
        <w:t xml:space="preserve">    </w:t>
      </w:r>
      <w:r w:rsidRPr="006E6021">
        <w:rPr>
          <w:rFonts w:hint="eastAsia"/>
          <w:sz w:val="24"/>
          <w:szCs w:val="24"/>
        </w:rPr>
        <w:t>根据设备使用地点，在不同的客户现场。</w:t>
      </w:r>
    </w:p>
    <w:p w14:paraId="447C013B" w14:textId="77777777" w:rsidR="00A6330E" w:rsidRPr="006E6021" w:rsidRDefault="00A6330E" w:rsidP="00A6330E">
      <w:pPr>
        <w:spacing w:line="360" w:lineRule="auto"/>
        <w:outlineLvl w:val="0"/>
        <w:rPr>
          <w:rFonts w:ascii="黑体" w:eastAsia="黑体" w:hAnsi="黑体"/>
          <w:sz w:val="28"/>
          <w:szCs w:val="28"/>
        </w:rPr>
      </w:pPr>
      <w:bookmarkStart w:id="8" w:name="_Toc70618217"/>
      <w:bookmarkStart w:id="9" w:name="_Toc70618287"/>
      <w:r w:rsidRPr="006E6021">
        <w:rPr>
          <w:rFonts w:ascii="黑体" w:eastAsia="黑体" w:hAnsi="黑体" w:hint="eastAsia"/>
          <w:sz w:val="28"/>
          <w:szCs w:val="28"/>
        </w:rPr>
        <w:t>5. 试验设备</w:t>
      </w:r>
      <w:bookmarkEnd w:id="8"/>
      <w:bookmarkEnd w:id="9"/>
    </w:p>
    <w:p w14:paraId="64481277" w14:textId="77777777" w:rsidR="00A6330E" w:rsidRDefault="00A6330E" w:rsidP="00A6330E">
      <w:pPr>
        <w:spacing w:line="360" w:lineRule="auto"/>
        <w:rPr>
          <w:sz w:val="24"/>
          <w:szCs w:val="24"/>
        </w:rPr>
      </w:pPr>
      <w:r w:rsidRPr="006E6021">
        <w:rPr>
          <w:rFonts w:hint="eastAsia"/>
          <w:sz w:val="24"/>
          <w:szCs w:val="24"/>
        </w:rPr>
        <w:t xml:space="preserve">     </w:t>
      </w:r>
      <w:r w:rsidRPr="006E6021">
        <w:rPr>
          <w:rFonts w:hint="eastAsia"/>
          <w:sz w:val="24"/>
          <w:szCs w:val="24"/>
        </w:rPr>
        <w:t>试验用计量标准器及主要技术指标</w:t>
      </w:r>
      <w:r>
        <w:rPr>
          <w:rFonts w:hint="eastAsia"/>
          <w:sz w:val="24"/>
          <w:szCs w:val="24"/>
        </w:rPr>
        <w:t>见</w:t>
      </w:r>
      <w:r w:rsidRPr="006E6021">
        <w:rPr>
          <w:rFonts w:hint="eastAsia"/>
          <w:sz w:val="24"/>
          <w:szCs w:val="24"/>
        </w:rPr>
        <w:t>表</w:t>
      </w:r>
      <w:r>
        <w:rPr>
          <w:rFonts w:hint="eastAsia"/>
          <w:sz w:val="24"/>
          <w:szCs w:val="24"/>
        </w:rPr>
        <w:t>1</w:t>
      </w:r>
    </w:p>
    <w:p w14:paraId="3BF95DDC" w14:textId="77777777" w:rsidR="00A6330E" w:rsidRPr="00CB0663" w:rsidRDefault="00A6330E" w:rsidP="00A6330E">
      <w:pPr>
        <w:spacing w:line="360" w:lineRule="auto"/>
        <w:jc w:val="center"/>
        <w:rPr>
          <w:szCs w:val="21"/>
        </w:rPr>
      </w:pPr>
      <w:r w:rsidRPr="00CB0663">
        <w:rPr>
          <w:rFonts w:hint="eastAsia"/>
          <w:szCs w:val="21"/>
        </w:rPr>
        <w:t>表</w:t>
      </w:r>
      <w:r w:rsidRPr="00CB0663">
        <w:rPr>
          <w:rFonts w:hint="eastAsia"/>
          <w:szCs w:val="21"/>
        </w:rPr>
        <w:t xml:space="preserve">1   </w:t>
      </w:r>
      <w:r w:rsidRPr="00CB0663">
        <w:rPr>
          <w:rFonts w:hint="eastAsia"/>
          <w:szCs w:val="21"/>
        </w:rPr>
        <w:t>试验用设备一览表</w:t>
      </w:r>
    </w:p>
    <w:tbl>
      <w:tblPr>
        <w:tblStyle w:val="a5"/>
        <w:tblW w:w="8251" w:type="dxa"/>
        <w:jc w:val="center"/>
        <w:tblLook w:val="04A0" w:firstRow="1" w:lastRow="0" w:firstColumn="1" w:lastColumn="0" w:noHBand="0" w:noVBand="1"/>
      </w:tblPr>
      <w:tblGrid>
        <w:gridCol w:w="1674"/>
        <w:gridCol w:w="1161"/>
        <w:gridCol w:w="2835"/>
        <w:gridCol w:w="2581"/>
      </w:tblGrid>
      <w:tr w:rsidR="00A6330E" w:rsidRPr="00EF756F" w14:paraId="215D55E2" w14:textId="77777777" w:rsidTr="008066C9">
        <w:trPr>
          <w:jc w:val="center"/>
        </w:trPr>
        <w:tc>
          <w:tcPr>
            <w:tcW w:w="1674" w:type="dxa"/>
            <w:vAlign w:val="center"/>
          </w:tcPr>
          <w:p w14:paraId="689299B6" w14:textId="77777777" w:rsidR="00A6330E" w:rsidRPr="004610E4" w:rsidRDefault="00A6330E" w:rsidP="008066C9">
            <w:pPr>
              <w:spacing w:line="360" w:lineRule="auto"/>
              <w:jc w:val="center"/>
              <w:rPr>
                <w:szCs w:val="21"/>
              </w:rPr>
            </w:pPr>
            <w:r w:rsidRPr="004610E4">
              <w:rPr>
                <w:rFonts w:hint="eastAsia"/>
                <w:szCs w:val="21"/>
              </w:rPr>
              <w:t>标准器名称</w:t>
            </w:r>
          </w:p>
        </w:tc>
        <w:tc>
          <w:tcPr>
            <w:tcW w:w="1161" w:type="dxa"/>
            <w:vAlign w:val="center"/>
          </w:tcPr>
          <w:p w14:paraId="5B1FBE52" w14:textId="77777777" w:rsidR="00A6330E" w:rsidRPr="004610E4" w:rsidRDefault="00A6330E" w:rsidP="008066C9">
            <w:pPr>
              <w:spacing w:line="360" w:lineRule="auto"/>
              <w:jc w:val="center"/>
              <w:rPr>
                <w:szCs w:val="21"/>
              </w:rPr>
            </w:pPr>
            <w:r w:rsidRPr="004610E4">
              <w:rPr>
                <w:rFonts w:hint="eastAsia"/>
                <w:szCs w:val="21"/>
              </w:rPr>
              <w:t>型号规格</w:t>
            </w:r>
          </w:p>
        </w:tc>
        <w:tc>
          <w:tcPr>
            <w:tcW w:w="2835" w:type="dxa"/>
            <w:vAlign w:val="center"/>
          </w:tcPr>
          <w:p w14:paraId="6BD53C82" w14:textId="77777777" w:rsidR="00A6330E" w:rsidRPr="004610E4" w:rsidRDefault="00A6330E" w:rsidP="008066C9">
            <w:pPr>
              <w:spacing w:line="360" w:lineRule="auto"/>
              <w:jc w:val="center"/>
              <w:rPr>
                <w:szCs w:val="21"/>
              </w:rPr>
            </w:pPr>
            <w:r w:rsidRPr="004610E4">
              <w:rPr>
                <w:rFonts w:hint="eastAsia"/>
                <w:szCs w:val="21"/>
              </w:rPr>
              <w:t>测量范围</w:t>
            </w:r>
          </w:p>
        </w:tc>
        <w:tc>
          <w:tcPr>
            <w:tcW w:w="2581" w:type="dxa"/>
            <w:vAlign w:val="center"/>
          </w:tcPr>
          <w:p w14:paraId="6E7F3691" w14:textId="77777777" w:rsidR="00A6330E" w:rsidRPr="004610E4" w:rsidRDefault="00A6330E" w:rsidP="008066C9">
            <w:pPr>
              <w:spacing w:line="360" w:lineRule="auto"/>
              <w:jc w:val="center"/>
              <w:rPr>
                <w:szCs w:val="21"/>
              </w:rPr>
            </w:pPr>
            <w:r w:rsidRPr="004610E4">
              <w:rPr>
                <w:rFonts w:hint="eastAsia"/>
                <w:szCs w:val="21"/>
              </w:rPr>
              <w:t>不确定度或最大允许误差</w:t>
            </w:r>
          </w:p>
        </w:tc>
      </w:tr>
      <w:tr w:rsidR="00A6330E" w:rsidRPr="00EF756F" w14:paraId="3F4E883A" w14:textId="77777777" w:rsidTr="008066C9">
        <w:trPr>
          <w:jc w:val="center"/>
        </w:trPr>
        <w:tc>
          <w:tcPr>
            <w:tcW w:w="1674" w:type="dxa"/>
            <w:vAlign w:val="center"/>
          </w:tcPr>
          <w:p w14:paraId="14B486A9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诊断水平</w:t>
            </w:r>
            <w:r w:rsidRPr="00CB0663">
              <w:rPr>
                <w:rFonts w:hint="eastAsia"/>
                <w:sz w:val="18"/>
                <w:szCs w:val="18"/>
              </w:rPr>
              <w:t>X</w:t>
            </w:r>
            <w:r w:rsidRPr="00CB0663">
              <w:rPr>
                <w:rFonts w:hint="eastAsia"/>
                <w:sz w:val="18"/>
                <w:szCs w:val="18"/>
              </w:rPr>
              <w:t>射线剂量仪</w:t>
            </w:r>
          </w:p>
        </w:tc>
        <w:tc>
          <w:tcPr>
            <w:tcW w:w="1161" w:type="dxa"/>
            <w:vAlign w:val="center"/>
          </w:tcPr>
          <w:p w14:paraId="6C9EC6C7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Piranha657</w:t>
            </w:r>
          </w:p>
        </w:tc>
        <w:tc>
          <w:tcPr>
            <w:tcW w:w="2835" w:type="dxa"/>
            <w:vAlign w:val="center"/>
          </w:tcPr>
          <w:p w14:paraId="223CA1C7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剂量率：</w:t>
            </w:r>
            <w:r w:rsidRPr="00CB0663">
              <w:rPr>
                <w:rFonts w:hint="eastAsia"/>
                <w:sz w:val="18"/>
                <w:szCs w:val="18"/>
              </w:rPr>
              <w:t>(6</w:t>
            </w:r>
            <w:r w:rsidRPr="00CB0663">
              <w:rPr>
                <w:rFonts w:hint="eastAsia"/>
                <w:sz w:val="18"/>
                <w:szCs w:val="18"/>
              </w:rPr>
              <w:t>×</w:t>
            </w:r>
            <w:r w:rsidRPr="00CB0663">
              <w:rPr>
                <w:rFonts w:hint="eastAsia"/>
                <w:sz w:val="18"/>
                <w:szCs w:val="18"/>
              </w:rPr>
              <w:t>10</w:t>
            </w:r>
            <w:r w:rsidRPr="00CB0663">
              <w:rPr>
                <w:rFonts w:hint="eastAsia"/>
                <w:sz w:val="18"/>
                <w:szCs w:val="18"/>
                <w:vertAlign w:val="superscript"/>
              </w:rPr>
              <w:t>-5</w:t>
            </w:r>
            <w:r w:rsidRPr="00CB0663">
              <w:rPr>
                <w:rFonts w:hint="eastAsia"/>
                <w:sz w:val="18"/>
                <w:szCs w:val="18"/>
              </w:rPr>
              <w:t>～</w:t>
            </w:r>
            <w:r w:rsidRPr="00CB0663">
              <w:rPr>
                <w:rFonts w:hint="eastAsia"/>
                <w:sz w:val="18"/>
                <w:szCs w:val="18"/>
              </w:rPr>
              <w:t>1)</w:t>
            </w:r>
            <w:proofErr w:type="spellStart"/>
            <w:r w:rsidRPr="00CB0663">
              <w:rPr>
                <w:rFonts w:hint="eastAsia"/>
                <w:sz w:val="18"/>
                <w:szCs w:val="18"/>
              </w:rPr>
              <w:t>Gy</w:t>
            </w:r>
            <w:proofErr w:type="spellEnd"/>
            <w:r w:rsidRPr="00CB0663">
              <w:rPr>
                <w:rFonts w:hint="eastAsia"/>
                <w:sz w:val="18"/>
                <w:szCs w:val="18"/>
              </w:rPr>
              <w:t>/min</w:t>
            </w:r>
          </w:p>
          <w:p w14:paraId="0B170EE9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电压：</w:t>
            </w:r>
            <w:r w:rsidRPr="00CB0663">
              <w:rPr>
                <w:rFonts w:hint="eastAsia"/>
                <w:sz w:val="18"/>
                <w:szCs w:val="18"/>
              </w:rPr>
              <w:t>(40</w:t>
            </w:r>
            <w:r w:rsidRPr="00CB0663">
              <w:rPr>
                <w:rFonts w:hint="eastAsia"/>
                <w:sz w:val="18"/>
                <w:szCs w:val="18"/>
              </w:rPr>
              <w:t>～</w:t>
            </w:r>
            <w:r w:rsidRPr="00CB0663">
              <w:rPr>
                <w:rFonts w:hint="eastAsia"/>
                <w:sz w:val="18"/>
                <w:szCs w:val="18"/>
              </w:rPr>
              <w:t>150)kV</w:t>
            </w:r>
          </w:p>
          <w:p w14:paraId="0EA3BC4A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半值层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：（</w:t>
            </w:r>
            <w:r w:rsidRPr="00CB0663">
              <w:rPr>
                <w:rFonts w:hint="eastAsia"/>
                <w:sz w:val="18"/>
                <w:szCs w:val="18"/>
              </w:rPr>
              <w:t>0.2</w:t>
            </w:r>
            <w:r w:rsidRPr="00CB0663">
              <w:rPr>
                <w:rFonts w:hint="eastAsia"/>
                <w:sz w:val="18"/>
                <w:szCs w:val="18"/>
              </w:rPr>
              <w:t>～</w:t>
            </w:r>
            <w:r w:rsidRPr="00CB0663">
              <w:rPr>
                <w:rFonts w:hint="eastAsia"/>
                <w:sz w:val="18"/>
                <w:szCs w:val="18"/>
              </w:rPr>
              <w:t>12</w:t>
            </w:r>
            <w:r w:rsidRPr="00CB0663">
              <w:rPr>
                <w:rFonts w:hint="eastAsia"/>
                <w:sz w:val="18"/>
                <w:szCs w:val="18"/>
              </w:rPr>
              <w:t>）</w:t>
            </w:r>
            <w:proofErr w:type="spellStart"/>
            <w:r w:rsidRPr="00CB0663">
              <w:rPr>
                <w:rFonts w:hint="eastAsia"/>
                <w:sz w:val="18"/>
                <w:szCs w:val="18"/>
              </w:rPr>
              <w:t>mmAl</w:t>
            </w:r>
            <w:proofErr w:type="spellEnd"/>
          </w:p>
        </w:tc>
        <w:tc>
          <w:tcPr>
            <w:tcW w:w="2581" w:type="dxa"/>
            <w:vAlign w:val="center"/>
          </w:tcPr>
          <w:p w14:paraId="3A7B2CD6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剂量率：</w:t>
            </w:r>
            <w:proofErr w:type="spellStart"/>
            <w:r w:rsidRPr="00CB0663">
              <w:rPr>
                <w:i/>
                <w:iCs/>
                <w:sz w:val="18"/>
                <w:szCs w:val="18"/>
              </w:rPr>
              <w:t>U</w:t>
            </w:r>
            <w:r w:rsidRPr="00CB0663">
              <w:rPr>
                <w:sz w:val="18"/>
                <w:szCs w:val="18"/>
                <w:vertAlign w:val="subscript"/>
              </w:rPr>
              <w:t>rel</w:t>
            </w:r>
            <w:proofErr w:type="spellEnd"/>
            <w:r w:rsidRPr="00CB0663">
              <w:rPr>
                <w:sz w:val="18"/>
                <w:szCs w:val="18"/>
              </w:rPr>
              <w:t>=3.0%</w:t>
            </w:r>
            <w:r w:rsidRPr="00CB0663">
              <w:rPr>
                <w:rFonts w:hint="eastAsia"/>
                <w:sz w:val="18"/>
                <w:szCs w:val="18"/>
              </w:rPr>
              <w:t>，</w:t>
            </w:r>
            <w:r w:rsidRPr="00CB0663">
              <w:rPr>
                <w:i/>
                <w:iCs/>
                <w:sz w:val="18"/>
                <w:szCs w:val="18"/>
              </w:rPr>
              <w:t>k</w:t>
            </w:r>
            <w:r w:rsidRPr="00CB0663">
              <w:rPr>
                <w:sz w:val="18"/>
                <w:szCs w:val="18"/>
              </w:rPr>
              <w:t>=2</w:t>
            </w:r>
          </w:p>
          <w:p w14:paraId="2273F24C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电压：</w:t>
            </w:r>
            <w:proofErr w:type="spellStart"/>
            <w:r w:rsidRPr="00CB0663">
              <w:rPr>
                <w:i/>
                <w:iCs/>
                <w:sz w:val="18"/>
                <w:szCs w:val="18"/>
              </w:rPr>
              <w:t>U</w:t>
            </w:r>
            <w:r w:rsidRPr="00CB0663">
              <w:rPr>
                <w:sz w:val="18"/>
                <w:szCs w:val="18"/>
                <w:vertAlign w:val="subscript"/>
              </w:rPr>
              <w:t>rel</w:t>
            </w:r>
            <w:proofErr w:type="spellEnd"/>
            <w:r w:rsidRPr="00CB0663">
              <w:rPr>
                <w:sz w:val="18"/>
                <w:szCs w:val="18"/>
              </w:rPr>
              <w:t>=</w:t>
            </w:r>
            <w:r w:rsidRPr="00CB0663">
              <w:rPr>
                <w:rFonts w:hint="eastAsia"/>
                <w:sz w:val="18"/>
                <w:szCs w:val="18"/>
              </w:rPr>
              <w:t>1</w:t>
            </w:r>
            <w:r w:rsidRPr="00CB0663">
              <w:rPr>
                <w:sz w:val="18"/>
                <w:szCs w:val="18"/>
              </w:rPr>
              <w:t>.0%</w:t>
            </w:r>
            <w:r w:rsidRPr="00CB0663">
              <w:rPr>
                <w:rFonts w:hint="eastAsia"/>
                <w:sz w:val="18"/>
                <w:szCs w:val="18"/>
              </w:rPr>
              <w:t>，</w:t>
            </w:r>
            <w:r w:rsidRPr="00CB0663">
              <w:rPr>
                <w:i/>
                <w:iCs/>
                <w:sz w:val="18"/>
                <w:szCs w:val="18"/>
              </w:rPr>
              <w:t>k</w:t>
            </w:r>
            <w:r w:rsidRPr="00CB0663">
              <w:rPr>
                <w:sz w:val="18"/>
                <w:szCs w:val="18"/>
              </w:rPr>
              <w:t>=2</w:t>
            </w:r>
          </w:p>
          <w:p w14:paraId="55231E4E" w14:textId="77777777" w:rsidR="00A6330E" w:rsidRPr="00CB0663" w:rsidRDefault="00A6330E" w:rsidP="008066C9">
            <w:pPr>
              <w:spacing w:line="360" w:lineRule="auto"/>
              <w:jc w:val="left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半值层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：±</w:t>
            </w:r>
            <w:r w:rsidRPr="00CB0663">
              <w:rPr>
                <w:rFonts w:hint="eastAsia"/>
                <w:sz w:val="18"/>
                <w:szCs w:val="18"/>
              </w:rPr>
              <w:t>5%</w:t>
            </w:r>
          </w:p>
        </w:tc>
      </w:tr>
      <w:tr w:rsidR="00A6330E" w:rsidRPr="00EF756F" w14:paraId="072ABFA3" w14:textId="77777777" w:rsidTr="008066C9">
        <w:trPr>
          <w:jc w:val="center"/>
        </w:trPr>
        <w:tc>
          <w:tcPr>
            <w:tcW w:w="1674" w:type="dxa"/>
            <w:vAlign w:val="center"/>
          </w:tcPr>
          <w:p w14:paraId="42CCF682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空间分辨力测试卡</w:t>
            </w:r>
          </w:p>
        </w:tc>
        <w:tc>
          <w:tcPr>
            <w:tcW w:w="1161" w:type="dxa"/>
            <w:vAlign w:val="center"/>
          </w:tcPr>
          <w:p w14:paraId="4C19A01C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/</w:t>
            </w:r>
          </w:p>
        </w:tc>
        <w:tc>
          <w:tcPr>
            <w:tcW w:w="2835" w:type="dxa"/>
            <w:vAlign w:val="center"/>
          </w:tcPr>
          <w:p w14:paraId="0E202592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(6</w:t>
            </w:r>
            <w:r w:rsidRPr="00CB0663">
              <w:rPr>
                <w:rFonts w:hint="eastAsia"/>
                <w:sz w:val="18"/>
                <w:szCs w:val="18"/>
              </w:rPr>
              <w:t>～</w:t>
            </w:r>
            <w:r w:rsidRPr="00CB0663">
              <w:rPr>
                <w:rFonts w:hint="eastAsia"/>
                <w:sz w:val="18"/>
                <w:szCs w:val="18"/>
              </w:rPr>
              <w:t>50)</w:t>
            </w:r>
            <w:proofErr w:type="spellStart"/>
            <w:r w:rsidRPr="00CB0663">
              <w:rPr>
                <w:rFonts w:hint="eastAsia"/>
                <w:sz w:val="18"/>
                <w:szCs w:val="18"/>
              </w:rPr>
              <w:t>Lp</w:t>
            </w:r>
            <w:proofErr w:type="spellEnd"/>
            <w:r w:rsidRPr="00CB0663">
              <w:rPr>
                <w:rFonts w:hint="eastAsia"/>
                <w:sz w:val="18"/>
                <w:szCs w:val="18"/>
              </w:rPr>
              <w:t>/cm</w:t>
            </w:r>
          </w:p>
        </w:tc>
        <w:tc>
          <w:tcPr>
            <w:tcW w:w="2581" w:type="dxa"/>
            <w:vAlign w:val="center"/>
          </w:tcPr>
          <w:p w14:paraId="024E0BE3" w14:textId="77777777" w:rsidR="00A6330E" w:rsidRPr="00CB0663" w:rsidRDefault="00A6330E" w:rsidP="008066C9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 w:rsidRPr="00CB0663">
              <w:rPr>
                <w:rFonts w:hAnsi="宋体" w:hint="eastAsia"/>
                <w:sz w:val="18"/>
                <w:szCs w:val="18"/>
              </w:rPr>
              <w:t>栅条尺寸</w:t>
            </w:r>
            <w:r w:rsidRPr="00CB0663">
              <w:rPr>
                <w:rFonts w:hAnsi="宋体" w:hint="eastAsia"/>
                <w:sz w:val="18"/>
                <w:szCs w:val="18"/>
              </w:rPr>
              <w:t>MPE</w:t>
            </w:r>
            <w:r w:rsidRPr="00CB0663">
              <w:rPr>
                <w:rFonts w:hAnsi="宋体" w:hint="eastAsia"/>
                <w:sz w:val="18"/>
                <w:szCs w:val="18"/>
              </w:rPr>
              <w:t>：±</w:t>
            </w:r>
            <w:r w:rsidRPr="00CB0663">
              <w:rPr>
                <w:rFonts w:hAnsi="宋体" w:hint="eastAsia"/>
                <w:sz w:val="18"/>
                <w:szCs w:val="18"/>
              </w:rPr>
              <w:t>10%</w:t>
            </w:r>
          </w:p>
        </w:tc>
      </w:tr>
      <w:tr w:rsidR="00A6330E" w14:paraId="674810D6" w14:textId="77777777" w:rsidTr="008066C9">
        <w:trPr>
          <w:jc w:val="center"/>
        </w:trPr>
        <w:tc>
          <w:tcPr>
            <w:tcW w:w="1674" w:type="dxa"/>
            <w:vAlign w:val="center"/>
          </w:tcPr>
          <w:p w14:paraId="0E067E3A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低对比度、均匀性</w:t>
            </w:r>
            <w:proofErr w:type="gramStart"/>
            <w:r w:rsidRPr="00CB0663">
              <w:rPr>
                <w:rFonts w:hint="eastAsia"/>
                <w:sz w:val="18"/>
                <w:szCs w:val="18"/>
              </w:rPr>
              <w:t>检测模体</w:t>
            </w:r>
            <w:proofErr w:type="gramEnd"/>
          </w:p>
        </w:tc>
        <w:tc>
          <w:tcPr>
            <w:tcW w:w="1161" w:type="dxa"/>
            <w:vAlign w:val="center"/>
          </w:tcPr>
          <w:p w14:paraId="2A252F69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NT430</w:t>
            </w:r>
          </w:p>
        </w:tc>
        <w:tc>
          <w:tcPr>
            <w:tcW w:w="2835" w:type="dxa"/>
            <w:vAlign w:val="center"/>
          </w:tcPr>
          <w:p w14:paraId="6F988A26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对比度：（</w:t>
            </w:r>
            <w:r w:rsidRPr="00CB0663">
              <w:rPr>
                <w:rFonts w:hint="eastAsia"/>
                <w:sz w:val="18"/>
                <w:szCs w:val="18"/>
              </w:rPr>
              <w:t>0.35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>～16</w:t>
            </w:r>
            <w:r w:rsidRPr="00CB0663">
              <w:rPr>
                <w:rFonts w:hint="eastAsia"/>
                <w:sz w:val="18"/>
                <w:szCs w:val="18"/>
              </w:rPr>
              <w:t>）</w:t>
            </w:r>
            <w:r w:rsidRPr="00CB0663">
              <w:rPr>
                <w:rFonts w:hint="eastAsia"/>
                <w:sz w:val="18"/>
                <w:szCs w:val="18"/>
              </w:rPr>
              <w:t>%</w:t>
            </w:r>
          </w:p>
        </w:tc>
        <w:tc>
          <w:tcPr>
            <w:tcW w:w="2581" w:type="dxa"/>
            <w:vAlign w:val="center"/>
          </w:tcPr>
          <w:p w14:paraId="49F8C270" w14:textId="77777777" w:rsidR="00A6330E" w:rsidRPr="00CB0663" w:rsidRDefault="00A6330E" w:rsidP="008066C9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孔径及孔深：±</w:t>
            </w:r>
            <w:r w:rsidRPr="00CB0663">
              <w:rPr>
                <w:rFonts w:hint="eastAsia"/>
                <w:sz w:val="18"/>
                <w:szCs w:val="18"/>
              </w:rPr>
              <w:t>0.02mm</w:t>
            </w:r>
          </w:p>
        </w:tc>
      </w:tr>
    </w:tbl>
    <w:p w14:paraId="52BACCE4" w14:textId="77777777" w:rsidR="00A6330E" w:rsidRPr="00ED176C" w:rsidRDefault="00A6330E" w:rsidP="00A6330E">
      <w:pPr>
        <w:spacing w:line="360" w:lineRule="auto"/>
        <w:outlineLvl w:val="0"/>
        <w:rPr>
          <w:rFonts w:ascii="黑体" w:eastAsia="黑体" w:hAnsi="黑体"/>
          <w:sz w:val="28"/>
          <w:szCs w:val="28"/>
        </w:rPr>
      </w:pPr>
      <w:bookmarkStart w:id="10" w:name="_Toc70618218"/>
      <w:bookmarkStart w:id="11" w:name="_Toc70618288"/>
      <w:r>
        <w:rPr>
          <w:rFonts w:ascii="黑体" w:eastAsia="黑体" w:hAnsi="黑体" w:hint="eastAsia"/>
          <w:sz w:val="28"/>
          <w:szCs w:val="28"/>
        </w:rPr>
        <w:lastRenderedPageBreak/>
        <w:t>6</w:t>
      </w:r>
      <w:r w:rsidRPr="00ED176C">
        <w:rPr>
          <w:rFonts w:ascii="黑体" w:eastAsia="黑体" w:hAnsi="黑体" w:hint="eastAsia"/>
          <w:sz w:val="28"/>
          <w:szCs w:val="28"/>
        </w:rPr>
        <w:t>. 试验数据</w:t>
      </w:r>
      <w:bookmarkEnd w:id="10"/>
      <w:bookmarkEnd w:id="11"/>
    </w:p>
    <w:p w14:paraId="635316ED" w14:textId="77777777" w:rsidR="00A6330E" w:rsidRPr="00CB0663" w:rsidRDefault="00A6330E" w:rsidP="00A6330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Pr="00CB0663">
        <w:rPr>
          <w:rFonts w:hint="eastAsia"/>
          <w:sz w:val="24"/>
          <w:szCs w:val="24"/>
        </w:rPr>
        <w:t xml:space="preserve"> </w:t>
      </w:r>
      <w:r w:rsidRPr="00CB0663">
        <w:rPr>
          <w:rFonts w:hint="eastAsia"/>
          <w:sz w:val="24"/>
          <w:szCs w:val="24"/>
        </w:rPr>
        <w:t>选择几台典型的计量器具进行试验数据验证。</w:t>
      </w:r>
    </w:p>
    <w:p w14:paraId="05A3629C" w14:textId="526F1E19" w:rsidR="00A6330E" w:rsidRPr="00CB0663" w:rsidRDefault="00A6330E" w:rsidP="00A6330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CB0663">
        <w:rPr>
          <w:rFonts w:hint="eastAsia"/>
          <w:sz w:val="24"/>
          <w:szCs w:val="24"/>
        </w:rPr>
        <w:t>计量器具名称：</w:t>
      </w:r>
      <w:r w:rsidRPr="00CB0663">
        <w:rPr>
          <w:rFonts w:hint="eastAsia"/>
          <w:sz w:val="24"/>
          <w:szCs w:val="24"/>
          <w:u w:val="single"/>
        </w:rPr>
        <w:t>医用</w:t>
      </w:r>
      <w:r w:rsidRPr="00CB0663">
        <w:rPr>
          <w:rFonts w:hint="eastAsia"/>
          <w:sz w:val="24"/>
          <w:szCs w:val="24"/>
          <w:u w:val="single"/>
        </w:rPr>
        <w:t>C</w:t>
      </w:r>
      <w:proofErr w:type="gramStart"/>
      <w:r w:rsidRPr="00CB0663">
        <w:rPr>
          <w:rFonts w:hint="eastAsia"/>
          <w:sz w:val="24"/>
          <w:szCs w:val="24"/>
          <w:u w:val="single"/>
        </w:rPr>
        <w:t>形臂</w:t>
      </w:r>
      <w:proofErr w:type="gramEnd"/>
      <w:r w:rsidRPr="00CB0663">
        <w:rPr>
          <w:rFonts w:hint="eastAsia"/>
          <w:sz w:val="24"/>
          <w:szCs w:val="24"/>
          <w:u w:val="single"/>
        </w:rPr>
        <w:t>X</w:t>
      </w:r>
      <w:r w:rsidRPr="00CB0663">
        <w:rPr>
          <w:rFonts w:hint="eastAsia"/>
          <w:sz w:val="24"/>
          <w:szCs w:val="24"/>
          <w:u w:val="single"/>
        </w:rPr>
        <w:t>射线辐射源</w:t>
      </w:r>
      <w:r w:rsidRPr="00CB0663">
        <w:rPr>
          <w:rFonts w:hint="eastAsia"/>
          <w:sz w:val="24"/>
          <w:szCs w:val="24"/>
        </w:rPr>
        <w:t xml:space="preserve">  </w:t>
      </w:r>
    </w:p>
    <w:p w14:paraId="680AAC59" w14:textId="70B6304C" w:rsidR="00A6330E" w:rsidRPr="00CB0663" w:rsidRDefault="00A6330E" w:rsidP="00A6330E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CB0663">
        <w:rPr>
          <w:rFonts w:hint="eastAsia"/>
          <w:sz w:val="24"/>
          <w:szCs w:val="24"/>
        </w:rPr>
        <w:t>试验依据：</w:t>
      </w:r>
      <w:r w:rsidRPr="00CB0663">
        <w:rPr>
          <w:rFonts w:hint="eastAsia"/>
          <w:sz w:val="24"/>
          <w:szCs w:val="24"/>
          <w:u w:val="single"/>
        </w:rPr>
        <w:t>JJG</w:t>
      </w:r>
      <w:r w:rsidRPr="00CB0663">
        <w:rPr>
          <w:rFonts w:hint="eastAsia"/>
          <w:sz w:val="24"/>
          <w:szCs w:val="24"/>
          <w:u w:val="single"/>
        </w:rPr>
        <w:t>（</w:t>
      </w:r>
      <w:r>
        <w:rPr>
          <w:rFonts w:hint="eastAsia"/>
          <w:sz w:val="24"/>
          <w:szCs w:val="24"/>
          <w:u w:val="single"/>
        </w:rPr>
        <w:t>桂</w:t>
      </w:r>
      <w:r w:rsidRPr="00CB0663">
        <w:rPr>
          <w:rFonts w:hint="eastAsia"/>
          <w:sz w:val="24"/>
          <w:szCs w:val="24"/>
          <w:u w:val="single"/>
        </w:rPr>
        <w:t>）</w:t>
      </w:r>
      <w:r w:rsidRPr="00CB0663">
        <w:rPr>
          <w:rFonts w:hint="eastAsia"/>
          <w:sz w:val="24"/>
          <w:szCs w:val="24"/>
          <w:u w:val="single"/>
        </w:rPr>
        <w:t>XX</w:t>
      </w:r>
      <w:r w:rsidRPr="00CB0663">
        <w:rPr>
          <w:rFonts w:hint="eastAsia"/>
          <w:sz w:val="24"/>
          <w:szCs w:val="24"/>
          <w:u w:val="single"/>
        </w:rPr>
        <w:t>——</w:t>
      </w:r>
      <w:r w:rsidRPr="00CB0663">
        <w:rPr>
          <w:rFonts w:hint="eastAsia"/>
          <w:sz w:val="24"/>
          <w:szCs w:val="24"/>
          <w:u w:val="single"/>
        </w:rPr>
        <w:t>XXXX</w:t>
      </w:r>
      <w:r w:rsidRPr="00CB0663">
        <w:rPr>
          <w:rFonts w:hint="eastAsia"/>
          <w:sz w:val="24"/>
          <w:szCs w:val="24"/>
          <w:u w:val="single"/>
        </w:rPr>
        <w:t>《医用</w:t>
      </w:r>
      <w:r w:rsidRPr="00CB0663">
        <w:rPr>
          <w:rFonts w:hint="eastAsia"/>
          <w:sz w:val="24"/>
          <w:szCs w:val="24"/>
          <w:u w:val="single"/>
        </w:rPr>
        <w:t>C</w:t>
      </w:r>
      <w:r w:rsidRPr="00CB0663">
        <w:rPr>
          <w:rFonts w:hint="eastAsia"/>
          <w:sz w:val="24"/>
          <w:szCs w:val="24"/>
          <w:u w:val="single"/>
        </w:rPr>
        <w:t>形臂</w:t>
      </w:r>
      <w:r w:rsidRPr="00CB0663">
        <w:rPr>
          <w:rFonts w:hint="eastAsia"/>
          <w:sz w:val="24"/>
          <w:szCs w:val="24"/>
          <w:u w:val="single"/>
        </w:rPr>
        <w:t>X</w:t>
      </w:r>
      <w:r w:rsidRPr="00CB0663">
        <w:rPr>
          <w:rFonts w:hint="eastAsia"/>
          <w:sz w:val="24"/>
          <w:szCs w:val="24"/>
          <w:u w:val="single"/>
        </w:rPr>
        <w:t>射线辐射源检定规程》（征求意见稿）</w:t>
      </w:r>
      <w:r w:rsidRPr="00CB0663">
        <w:rPr>
          <w:rFonts w:hint="eastAsia"/>
          <w:sz w:val="24"/>
          <w:szCs w:val="24"/>
        </w:rPr>
        <w:t>。</w:t>
      </w:r>
    </w:p>
    <w:p w14:paraId="7C82BC94" w14:textId="77777777" w:rsidR="00A6330E" w:rsidRPr="00EC38CB" w:rsidRDefault="00A6330E" w:rsidP="00A6330E">
      <w:pPr>
        <w:spacing w:line="360" w:lineRule="auto"/>
        <w:rPr>
          <w:sz w:val="24"/>
          <w:szCs w:val="24"/>
        </w:rPr>
      </w:pPr>
      <w:r w:rsidRPr="00CB0663">
        <w:rPr>
          <w:rFonts w:hint="eastAsia"/>
          <w:sz w:val="24"/>
          <w:szCs w:val="24"/>
        </w:rPr>
        <w:t xml:space="preserve">    </w:t>
      </w:r>
    </w:p>
    <w:p w14:paraId="3E896956" w14:textId="77777777" w:rsidR="00A6330E" w:rsidRDefault="00A6330E" w:rsidP="00A6330E">
      <w:pPr>
        <w:spacing w:line="360" w:lineRule="auto"/>
        <w:outlineLvl w:val="1"/>
        <w:rPr>
          <w:szCs w:val="21"/>
        </w:rPr>
      </w:pPr>
      <w:bookmarkStart w:id="12" w:name="_Toc70618219"/>
      <w:bookmarkStart w:id="13" w:name="_Toc70618289"/>
      <w:r>
        <w:rPr>
          <w:rFonts w:hint="eastAsia"/>
          <w:szCs w:val="21"/>
        </w:rPr>
        <w:t>6.1</w:t>
      </w:r>
      <w:r>
        <w:rPr>
          <w:rFonts w:hint="eastAsia"/>
          <w:szCs w:val="21"/>
        </w:rPr>
        <w:t>试验一</w:t>
      </w:r>
      <w:bookmarkEnd w:id="12"/>
      <w:bookmarkEnd w:id="13"/>
    </w:p>
    <w:p w14:paraId="343CB16D" w14:textId="176F71E0" w:rsidR="00350D99" w:rsidRDefault="00A6330E" w:rsidP="00350D99">
      <w:pPr>
        <w:spacing w:line="360" w:lineRule="auto"/>
        <w:ind w:firstLine="435"/>
        <w:rPr>
          <w:szCs w:val="21"/>
        </w:rPr>
      </w:pPr>
      <w:r>
        <w:rPr>
          <w:rFonts w:hint="eastAsia"/>
          <w:szCs w:val="21"/>
        </w:rPr>
        <w:t>计量器具</w:t>
      </w:r>
      <w:r w:rsidRPr="002222B2">
        <w:rPr>
          <w:rFonts w:hint="eastAsia"/>
          <w:szCs w:val="21"/>
        </w:rPr>
        <w:t>型号：</w:t>
      </w:r>
      <w:proofErr w:type="spellStart"/>
      <w:r w:rsidR="00350D99" w:rsidRPr="00350D99">
        <w:rPr>
          <w:rFonts w:hint="eastAsia"/>
          <w:szCs w:val="21"/>
          <w:u w:val="single"/>
        </w:rPr>
        <w:t>Brivo</w:t>
      </w:r>
      <w:proofErr w:type="spellEnd"/>
      <w:r w:rsidR="00350D99" w:rsidRPr="00350D99">
        <w:rPr>
          <w:szCs w:val="21"/>
          <w:u w:val="single"/>
        </w:rPr>
        <w:t xml:space="preserve"> </w:t>
      </w:r>
      <w:r w:rsidR="00350D99" w:rsidRPr="00350D99">
        <w:rPr>
          <w:rFonts w:hint="eastAsia"/>
          <w:szCs w:val="21"/>
          <w:u w:val="single"/>
        </w:rPr>
        <w:t>OEC</w:t>
      </w:r>
      <w:r w:rsidR="00350D99" w:rsidRPr="00350D99">
        <w:rPr>
          <w:szCs w:val="21"/>
          <w:u w:val="single"/>
        </w:rPr>
        <w:t xml:space="preserve"> 715</w:t>
      </w:r>
      <w:r w:rsidRPr="00350D99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 w:rsidRPr="002222B2">
        <w:rPr>
          <w:rFonts w:hint="eastAsia"/>
          <w:szCs w:val="21"/>
        </w:rPr>
        <w:t>编号：</w:t>
      </w:r>
      <w:r w:rsidR="00350D99">
        <w:rPr>
          <w:szCs w:val="21"/>
          <w:u w:val="single"/>
        </w:rPr>
        <w:t>B2SS1800123</w:t>
      </w:r>
      <w:r w:rsidRPr="002222B2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 w:rsidRPr="002222B2">
        <w:rPr>
          <w:rFonts w:hint="eastAsia"/>
          <w:szCs w:val="21"/>
        </w:rPr>
        <w:t xml:space="preserve"> </w:t>
      </w:r>
    </w:p>
    <w:p w14:paraId="389ACD8D" w14:textId="1F7DB2AF" w:rsidR="00A6330E" w:rsidRDefault="00A6330E" w:rsidP="00350D99">
      <w:pPr>
        <w:spacing w:line="360" w:lineRule="auto"/>
        <w:ind w:firstLine="435"/>
        <w:rPr>
          <w:szCs w:val="21"/>
          <w:u w:val="single"/>
        </w:rPr>
      </w:pPr>
      <w:r w:rsidRPr="002222B2">
        <w:rPr>
          <w:rFonts w:hint="eastAsia"/>
          <w:szCs w:val="21"/>
        </w:rPr>
        <w:t>制造厂：</w:t>
      </w:r>
      <w:r w:rsidR="00350D99">
        <w:rPr>
          <w:rFonts w:hint="eastAsia"/>
          <w:szCs w:val="21"/>
          <w:u w:val="single"/>
        </w:rPr>
        <w:t>北京通用电气华伦医疗设备有限公司</w:t>
      </w:r>
      <w:r>
        <w:rPr>
          <w:rFonts w:hint="eastAsia"/>
          <w:szCs w:val="21"/>
          <w:u w:val="single"/>
        </w:rPr>
        <w:t xml:space="preserve"> </w:t>
      </w:r>
    </w:p>
    <w:p w14:paraId="25CC74BD" w14:textId="079AEB74" w:rsidR="00A6330E" w:rsidRPr="00980D6A" w:rsidRDefault="00A6330E" w:rsidP="00A6330E">
      <w:pPr>
        <w:spacing w:line="360" w:lineRule="auto"/>
        <w:rPr>
          <w:szCs w:val="21"/>
          <w:u w:val="single"/>
        </w:rPr>
      </w:pPr>
      <w:r>
        <w:rPr>
          <w:rFonts w:hint="eastAsia"/>
          <w:sz w:val="24"/>
          <w:szCs w:val="24"/>
        </w:rPr>
        <w:t xml:space="preserve">    </w:t>
      </w:r>
      <w:r w:rsidRPr="00980D6A">
        <w:rPr>
          <w:rFonts w:hint="eastAsia"/>
          <w:szCs w:val="21"/>
        </w:rPr>
        <w:t>验证地点：</w:t>
      </w:r>
      <w:r w:rsidR="00350D99" w:rsidRPr="00350D99">
        <w:rPr>
          <w:rFonts w:hint="eastAsia"/>
          <w:szCs w:val="21"/>
          <w:u w:val="single"/>
        </w:rPr>
        <w:t>融水县某某</w:t>
      </w:r>
      <w:r w:rsidRPr="00350D99">
        <w:rPr>
          <w:rFonts w:hint="eastAsia"/>
          <w:szCs w:val="21"/>
          <w:u w:val="single"/>
        </w:rPr>
        <w:t>医院手</w:t>
      </w:r>
      <w:r w:rsidRPr="00980D6A">
        <w:rPr>
          <w:rFonts w:hint="eastAsia"/>
          <w:szCs w:val="21"/>
          <w:u w:val="single"/>
        </w:rPr>
        <w:t>术室</w:t>
      </w:r>
      <w:r w:rsidRPr="00980D6A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 w:rsidRPr="00980D6A">
        <w:rPr>
          <w:rFonts w:hint="eastAsia"/>
          <w:szCs w:val="21"/>
        </w:rPr>
        <w:t>试验结果见表</w:t>
      </w:r>
      <w:r w:rsidRPr="00980D6A">
        <w:rPr>
          <w:rFonts w:hint="eastAsia"/>
          <w:szCs w:val="21"/>
        </w:rPr>
        <w:t>2</w:t>
      </w:r>
      <w:r w:rsidRPr="00980D6A">
        <w:rPr>
          <w:rFonts w:hint="eastAsia"/>
          <w:szCs w:val="21"/>
        </w:rPr>
        <w:t>：</w:t>
      </w:r>
    </w:p>
    <w:p w14:paraId="2FA73A52" w14:textId="77777777" w:rsidR="00A6330E" w:rsidRDefault="00A6330E" w:rsidP="00A6330E">
      <w:pPr>
        <w:pStyle w:val="a4"/>
        <w:spacing w:line="380" w:lineRule="exact"/>
        <w:ind w:rightChars="-257" w:right="-540"/>
        <w:rPr>
          <w:rFonts w:hAnsi="宋体"/>
          <w:sz w:val="24"/>
        </w:rPr>
      </w:pPr>
      <w:r>
        <w:rPr>
          <w:rFonts w:hAnsi="宋体"/>
          <w:sz w:val="24"/>
        </w:rPr>
        <w:t xml:space="preserve">                        </w:t>
      </w:r>
    </w:p>
    <w:p w14:paraId="3D753674" w14:textId="77777777" w:rsidR="00A6330E" w:rsidRPr="00CB0663" w:rsidRDefault="00A6330E" w:rsidP="00A6330E">
      <w:pPr>
        <w:pStyle w:val="a4"/>
        <w:spacing w:line="380" w:lineRule="exact"/>
        <w:ind w:rightChars="-257" w:right="-540"/>
        <w:jc w:val="center"/>
        <w:rPr>
          <w:rFonts w:ascii="黑体" w:eastAsia="黑体" w:hAnsi="黑体"/>
          <w:color w:val="FF0000"/>
          <w:szCs w:val="21"/>
        </w:rPr>
      </w:pPr>
      <w:r w:rsidRPr="00CB0663">
        <w:rPr>
          <w:rFonts w:ascii="黑体" w:eastAsia="黑体" w:hAnsi="黑体" w:hint="eastAsia"/>
          <w:szCs w:val="21"/>
        </w:rPr>
        <w:t>表2   试验数据1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134"/>
        <w:gridCol w:w="765"/>
        <w:gridCol w:w="10"/>
        <w:gridCol w:w="340"/>
        <w:gridCol w:w="416"/>
        <w:gridCol w:w="19"/>
        <w:gridCol w:w="746"/>
        <w:gridCol w:w="30"/>
        <w:gridCol w:w="65"/>
        <w:gridCol w:w="671"/>
        <w:gridCol w:w="39"/>
        <w:gridCol w:w="708"/>
        <w:gridCol w:w="1764"/>
      </w:tblGrid>
      <w:tr w:rsidR="00350D99" w:rsidRPr="00CB0663" w14:paraId="5B221F32" w14:textId="77777777" w:rsidTr="008066C9">
        <w:trPr>
          <w:trHeight w:val="464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D1BD" w14:textId="206A18B9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试验项目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1216" w14:textId="29057230" w:rsidR="00350D99" w:rsidRPr="00CB0663" w:rsidRDefault="00350D99" w:rsidP="00350D99">
            <w:pPr>
              <w:ind w:rightChars="-257" w:right="-540" w:firstLineChars="100" w:firstLine="18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验证条件</w:t>
            </w:r>
          </w:p>
        </w:tc>
        <w:tc>
          <w:tcPr>
            <w:tcW w:w="55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781F9" w14:textId="2E7E4F80" w:rsidR="00350D99" w:rsidRPr="00CB0663" w:rsidRDefault="00350D99" w:rsidP="00350D99">
            <w:pPr>
              <w:ind w:rightChars="-257" w:right="-540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验证结果</w:t>
            </w:r>
          </w:p>
        </w:tc>
      </w:tr>
      <w:tr w:rsidR="00350D99" w:rsidRPr="00CB0663" w14:paraId="3090D6DC" w14:textId="77777777" w:rsidTr="008066C9">
        <w:trPr>
          <w:trHeight w:val="413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B72D" w14:textId="65BFD491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通用技术要求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1668" w14:textId="487369FF" w:rsidR="00350D99" w:rsidRPr="00CB0663" w:rsidRDefault="00350D99" w:rsidP="00350D99">
            <w:pPr>
              <w:ind w:rightChars="-257" w:right="-540" w:firstLineChars="50" w:firstLine="9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外观、功能</w:t>
            </w:r>
          </w:p>
        </w:tc>
        <w:tc>
          <w:tcPr>
            <w:tcW w:w="55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848C" w14:textId="7D2BD223" w:rsidR="00350D99" w:rsidRPr="00CB0663" w:rsidRDefault="00350D99" w:rsidP="00350D99">
            <w:pPr>
              <w:ind w:rightChars="-257" w:right="-54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符合    □不符合（                    ）</w:t>
            </w:r>
          </w:p>
        </w:tc>
      </w:tr>
      <w:tr w:rsidR="00350D99" w:rsidRPr="00CB0663" w14:paraId="31438811" w14:textId="77777777" w:rsidTr="008066C9">
        <w:trPr>
          <w:trHeight w:val="278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F9442" w14:textId="76B582D6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sz w:val="18"/>
                <w:szCs w:val="18"/>
              </w:rPr>
              <w:t>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775C2" w14:textId="5B491AA0" w:rsidR="00350D99" w:rsidRPr="00CB0663" w:rsidRDefault="00350D99" w:rsidP="00350D99">
            <w:pPr>
              <w:ind w:right="12"/>
              <w:jc w:val="right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mA  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356C" w14:textId="7E3BCFB2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11.35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2E94" w14:textId="1D93EAB3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proofErr w:type="gramStart"/>
            <w:r w:rsidRPr="00CB0663">
              <w:rPr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sz w:val="18"/>
                <w:szCs w:val="18"/>
              </w:rPr>
              <w:t>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2B309" w14:textId="59B7895C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mA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B6737" w14:textId="142F363C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11.35</w:t>
            </w:r>
          </w:p>
        </w:tc>
      </w:tr>
      <w:tr w:rsidR="00350D99" w:rsidRPr="00CB0663" w14:paraId="4C7BF991" w14:textId="77777777" w:rsidTr="008066C9">
        <w:trPr>
          <w:trHeight w:val="484"/>
          <w:jc w:val="center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01733" w14:textId="77777777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率</w:t>
            </w:r>
          </w:p>
          <w:p w14:paraId="375A421B" w14:textId="0E96AB70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示值误差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6C7E6" w14:textId="1D460EB4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7DF9" w14:textId="068CE140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/>
                <w:sz w:val="18"/>
                <w:szCs w:val="18"/>
              </w:rPr>
              <w:t>指示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>（</w:t>
            </w:r>
            <w:r w:rsidRPr="00CB0663">
              <w:rPr>
                <w:rFonts w:ascii="宋体" w:hAnsi="宋体"/>
                <w:sz w:val="18"/>
                <w:szCs w:val="18"/>
              </w:rPr>
              <w:t>显示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>）</w:t>
            </w:r>
            <w:r w:rsidRPr="00CB0663">
              <w:rPr>
                <w:rFonts w:ascii="宋体" w:hAnsi="宋体"/>
                <w:sz w:val="18"/>
                <w:szCs w:val="18"/>
              </w:rPr>
              <w:t>值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： </w:t>
            </w:r>
            <w:r>
              <w:rPr>
                <w:rFonts w:ascii="宋体" w:hAnsi="宋体" w:hint="eastAsia"/>
                <w:sz w:val="18"/>
                <w:szCs w:val="18"/>
              </w:rPr>
              <w:t>12.5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proofErr w:type="spellStart"/>
            <w:r w:rsidRPr="00CB0663">
              <w:rPr>
                <w:sz w:val="18"/>
                <w:szCs w:val="18"/>
              </w:rPr>
              <w:t>mGy</w:t>
            </w:r>
            <w:proofErr w:type="spellEnd"/>
            <w:r w:rsidRPr="00CB0663">
              <w:rPr>
                <w:sz w:val="18"/>
                <w:szCs w:val="18"/>
              </w:rPr>
              <w:t>/min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F484B1" w14:textId="77777777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率</w:t>
            </w:r>
          </w:p>
          <w:p w14:paraId="15A094DF" w14:textId="6A93332B" w:rsidR="00350D99" w:rsidRPr="00CB0663" w:rsidRDefault="00350D99" w:rsidP="00350D99">
            <w:pPr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示值误差</w:t>
            </w:r>
          </w:p>
        </w:tc>
      </w:tr>
      <w:tr w:rsidR="00350D99" w:rsidRPr="00CB0663" w14:paraId="6F5EEDE9" w14:textId="77777777" w:rsidTr="008066C9">
        <w:trPr>
          <w:trHeight w:val="421"/>
          <w:jc w:val="center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FF40" w14:textId="77777777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1057" w14:textId="77777777" w:rsidR="00350D99" w:rsidRPr="00CB0663" w:rsidRDefault="00350D99" w:rsidP="00350D99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CE7F" w14:textId="465083BE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实测值：</w:t>
            </w:r>
            <w:r>
              <w:rPr>
                <w:rFonts w:ascii="宋体" w:hAnsi="宋体" w:hint="eastAsia"/>
                <w:sz w:val="18"/>
                <w:szCs w:val="18"/>
              </w:rPr>
              <w:t>10.83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proofErr w:type="spellStart"/>
            <w:r w:rsidRPr="00CB0663">
              <w:rPr>
                <w:sz w:val="18"/>
                <w:szCs w:val="18"/>
              </w:rPr>
              <w:t>mGy</w:t>
            </w:r>
            <w:proofErr w:type="spellEnd"/>
            <w:r w:rsidRPr="00CB0663">
              <w:rPr>
                <w:sz w:val="18"/>
                <w:szCs w:val="18"/>
              </w:rPr>
              <w:t>/min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9F67" w14:textId="77777777" w:rsidR="00350D99" w:rsidRPr="00CB0663" w:rsidRDefault="00350D99" w:rsidP="00350D99">
            <w:pPr>
              <w:rPr>
                <w:rFonts w:hAnsi="宋体"/>
                <w:i/>
                <w:sz w:val="18"/>
                <w:szCs w:val="18"/>
              </w:rPr>
            </w:pPr>
          </w:p>
        </w:tc>
      </w:tr>
      <w:tr w:rsidR="00350D99" w:rsidRPr="00CB0663" w14:paraId="55BB3D33" w14:textId="77777777" w:rsidTr="008066C9">
        <w:trPr>
          <w:trHeight w:val="27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E607" w14:textId="7F8C8678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10C" w14:textId="6CB28BB3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06A4" w14:textId="3CFE7204" w:rsidR="00350D99" w:rsidRPr="00CB0663" w:rsidRDefault="00350D99" w:rsidP="00350D99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sz w:val="18"/>
                <w:szCs w:val="18"/>
              </w:rPr>
              <w:t>3.70  3.72</w:t>
            </w:r>
            <w:proofErr w:type="gramEnd"/>
            <w:r>
              <w:rPr>
                <w:rFonts w:ascii="宋体" w:hAnsi="宋体" w:hint="eastAsia"/>
                <w:sz w:val="18"/>
                <w:szCs w:val="18"/>
              </w:rPr>
              <w:t xml:space="preserve">  3.71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9008" w14:textId="3A763140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辐射输出的质</w:t>
            </w:r>
          </w:p>
        </w:tc>
      </w:tr>
      <w:tr w:rsidR="00350D99" w:rsidRPr="00CB0663" w14:paraId="66F611FE" w14:textId="77777777" w:rsidTr="001579EC">
        <w:trPr>
          <w:trHeight w:val="233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7B382" w14:textId="380D0E4B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3DDF" w14:textId="1B5AF2FD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385DF7" w14:textId="2FD2B0A0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11.35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79B148" w14:textId="7B8451BA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930E38" w14:textId="239D3BF4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9545F2" w14:textId="5D16EBCD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11.35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A93952" w14:textId="517B5506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08C18D" w14:textId="6CCCA6DB" w:rsidR="00350D99" w:rsidRPr="00CB0663" w:rsidRDefault="00350D99" w:rsidP="00350D99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</w:tr>
      <w:tr w:rsidR="00350D99" w:rsidRPr="00CB0663" w14:paraId="6B60D065" w14:textId="77777777" w:rsidTr="001579EC">
        <w:trPr>
          <w:trHeight w:val="337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D19F7" w14:textId="55BC9DDC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空间分辨力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C04B" w14:textId="7EA6BC0C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D37E" w14:textId="6FA57C4D" w:rsidR="00350D99" w:rsidRPr="00CB0663" w:rsidRDefault="00350D99" w:rsidP="00350D99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□</w:t>
            </w:r>
            <w:r w:rsidRPr="00CB0663">
              <w:rPr>
                <w:rFonts w:ascii="宋体" w:hAnsi="宋体"/>
                <w:sz w:val="18"/>
                <w:szCs w:val="18"/>
              </w:rPr>
              <w:t>连续透视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透视点片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摄影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3EE0" w14:textId="4A4FADA3" w:rsidR="00350D99" w:rsidRPr="00CB0663" w:rsidRDefault="00350D99" w:rsidP="00350D99">
            <w:pPr>
              <w:ind w:left="9"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空间分辨力</w:t>
            </w:r>
          </w:p>
        </w:tc>
      </w:tr>
      <w:tr w:rsidR="00350D99" w:rsidRPr="00CB0663" w14:paraId="70F199F0" w14:textId="77777777" w:rsidTr="001579EC">
        <w:trPr>
          <w:trHeight w:val="271"/>
          <w:jc w:val="center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954B" w14:textId="6E9B4932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低对比度分辨力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5FF3" w14:textId="6EEFAC08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B0EF" w14:textId="665DEBE3" w:rsidR="00350D99" w:rsidRPr="00CB0663" w:rsidRDefault="00350D99" w:rsidP="00350D99">
            <w:pPr>
              <w:ind w:right="12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透视点片 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摄影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8C1D9" w14:textId="40069844" w:rsidR="00350D99" w:rsidRPr="00CB0663" w:rsidRDefault="00350D99" w:rsidP="00350D99">
            <w:pPr>
              <w:ind w:left="8" w:right="12"/>
              <w:rPr>
                <w:rFonts w:ascii="宋体" w:hAnsi="宋体"/>
                <w:sz w:val="18"/>
                <w:szCs w:val="18"/>
                <w:u w:val="single"/>
              </w:rPr>
            </w:pPr>
            <w:r w:rsidRPr="00CB0663">
              <w:rPr>
                <w:sz w:val="18"/>
                <w:szCs w:val="18"/>
              </w:rPr>
              <w:t>低对比度分辨力</w:t>
            </w:r>
          </w:p>
        </w:tc>
      </w:tr>
      <w:tr w:rsidR="00350D99" w:rsidRPr="00CB0663" w14:paraId="0352E4A3" w14:textId="77777777" w:rsidTr="008066C9">
        <w:trPr>
          <w:trHeight w:val="233"/>
          <w:jc w:val="center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B92E8" w14:textId="7CF917DD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2FBEE5" w14:textId="0266BC36" w:rsidR="00350D99" w:rsidRPr="00CB0663" w:rsidRDefault="00350D99" w:rsidP="00350D99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57B1" w14:textId="0888F623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958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0EEC" w14:textId="673F78BD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439C" w14:textId="0C5499CB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8346" w14:textId="2B27FB77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F8D6" w14:textId="230EC4AA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9EC81" w14:textId="4D2D351E" w:rsidR="00350D99" w:rsidRPr="00CB0663" w:rsidRDefault="00350D99" w:rsidP="00350D99">
            <w:pPr>
              <w:ind w:left="8"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，2.74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</w:tr>
      <w:tr w:rsidR="00350D99" w:rsidRPr="00CB0663" w14:paraId="7B088B79" w14:textId="77777777" w:rsidTr="008066C9">
        <w:trPr>
          <w:trHeight w:val="337"/>
          <w:jc w:val="center"/>
        </w:trPr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F78A" w14:textId="77777777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370F" w14:textId="77777777" w:rsidR="00350D99" w:rsidRPr="00CB0663" w:rsidRDefault="00350D99" w:rsidP="00350D99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27B3" w14:textId="752ADF4A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966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2AB10" w14:textId="77777777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1188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3EA8" w14:textId="77777777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1195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9590" w14:textId="2E58306C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89AF" w14:textId="77777777" w:rsidR="00350D99" w:rsidRPr="00E406A5" w:rsidRDefault="00350D99" w:rsidP="00350D9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C647" w14:textId="77777777" w:rsidR="00350D99" w:rsidRPr="00CB0663" w:rsidRDefault="00350D99" w:rsidP="00350D99">
            <w:pPr>
              <w:ind w:left="8" w:right="12"/>
              <w:rPr>
                <w:rFonts w:ascii="宋体" w:hAnsi="宋体"/>
                <w:i/>
                <w:sz w:val="18"/>
                <w:szCs w:val="18"/>
              </w:rPr>
            </w:pPr>
          </w:p>
        </w:tc>
      </w:tr>
      <w:tr w:rsidR="00350D99" w:rsidRPr="00CB0663" w14:paraId="725FF56B" w14:textId="77777777" w:rsidTr="008066C9">
        <w:trPr>
          <w:trHeight w:val="271"/>
          <w:jc w:val="center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BA090" w14:textId="0B80FB70" w:rsidR="00350D99" w:rsidRPr="00CB0663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X</w:t>
            </w:r>
            <w:r w:rsidRPr="00CB0663">
              <w:rPr>
                <w:rFonts w:hint="eastAsia"/>
                <w:sz w:val="18"/>
                <w:szCs w:val="18"/>
              </w:rPr>
              <w:t>射线</w:t>
            </w:r>
            <w:r w:rsidRPr="00CB0663">
              <w:rPr>
                <w:sz w:val="18"/>
                <w:szCs w:val="18"/>
              </w:rPr>
              <w:t>管电压误差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74AD" w14:textId="5A696B94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标称值(kV)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EBD0" w14:textId="4F9A5AC1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测得值（kV）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51AB" w14:textId="0DB49839" w:rsidR="00350D99" w:rsidRPr="00E406A5" w:rsidRDefault="00350D99" w:rsidP="00350D99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X</w:t>
            </w:r>
            <w:r w:rsidRPr="00CB0663">
              <w:rPr>
                <w:rFonts w:hint="eastAsia"/>
                <w:sz w:val="18"/>
                <w:szCs w:val="18"/>
              </w:rPr>
              <w:t>射线</w:t>
            </w:r>
            <w:r w:rsidRPr="00CB0663">
              <w:rPr>
                <w:sz w:val="18"/>
                <w:szCs w:val="18"/>
              </w:rPr>
              <w:t>管电压误差</w:t>
            </w:r>
          </w:p>
        </w:tc>
      </w:tr>
      <w:tr w:rsidR="00350D99" w:rsidRPr="00CB0663" w14:paraId="144BAAA7" w14:textId="77777777" w:rsidTr="008066C9">
        <w:trPr>
          <w:trHeight w:val="375"/>
          <w:jc w:val="center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70414" w14:textId="77777777" w:rsidR="00350D99" w:rsidRPr="00CB0663" w:rsidRDefault="00350D99" w:rsidP="00350D99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56FF" w14:textId="4AE1F369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A4568" w14:textId="1C9574CE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72.06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9FA3" w14:textId="77777777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67.00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2FE5" w14:textId="183C382A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C2B73" w14:textId="06778694" w:rsidR="00350D99" w:rsidRPr="00CB0663" w:rsidRDefault="00350D99" w:rsidP="00350D99">
            <w:pPr>
              <w:tabs>
                <w:tab w:val="left" w:pos="909"/>
              </w:tabs>
              <w:ind w:right="12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72.06</w:t>
            </w:r>
          </w:p>
        </w:tc>
      </w:tr>
      <w:tr w:rsidR="00350D99" w:rsidRPr="00CB0663" w14:paraId="5B4ABD60" w14:textId="77777777" w:rsidTr="008066C9">
        <w:trPr>
          <w:trHeight w:val="225"/>
          <w:jc w:val="center"/>
        </w:trPr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E9446" w14:textId="77777777" w:rsidR="00350D99" w:rsidRPr="00CB0663" w:rsidRDefault="00350D99" w:rsidP="00350D99">
            <w:pPr>
              <w:ind w:right="12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FF79" w14:textId="49777FFD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87B7" w14:textId="2D19B152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719D" w14:textId="77777777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970E0" w14:textId="6EC31CA5" w:rsidR="00350D99" w:rsidRPr="00CB0663" w:rsidRDefault="00350D99" w:rsidP="00350D99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F6DF" w14:textId="736BE2CC" w:rsidR="00350D99" w:rsidRPr="00CB0663" w:rsidRDefault="00350D99" w:rsidP="00350D99">
            <w:pPr>
              <w:tabs>
                <w:tab w:val="left" w:pos="909"/>
              </w:tabs>
              <w:ind w:right="12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</w:tbl>
    <w:p w14:paraId="5D4FE929" w14:textId="77777777" w:rsidR="00A6330E" w:rsidRDefault="00A6330E" w:rsidP="00A6330E">
      <w:pPr>
        <w:pStyle w:val="a4"/>
        <w:spacing w:line="320" w:lineRule="exact"/>
        <w:ind w:right="-686"/>
        <w:rPr>
          <w:rFonts w:hAnsi="宋体"/>
          <w:szCs w:val="21"/>
          <w:u w:val="single"/>
        </w:rPr>
      </w:pPr>
      <w:r>
        <w:rPr>
          <w:rFonts w:hAnsi="宋体" w:hint="eastAsia"/>
          <w:szCs w:val="21"/>
        </w:rPr>
        <w:t xml:space="preserve">    </w:t>
      </w:r>
      <w:r w:rsidRPr="00660E02">
        <w:rPr>
          <w:rFonts w:hAnsi="宋体"/>
          <w:szCs w:val="21"/>
        </w:rPr>
        <w:t>结论</w:t>
      </w:r>
      <w:r>
        <w:rPr>
          <w:rFonts w:hAnsi="宋体" w:hint="eastAsia"/>
          <w:szCs w:val="21"/>
        </w:rPr>
        <w:t>：</w:t>
      </w:r>
      <w:r w:rsidRPr="00660E02">
        <w:rPr>
          <w:rFonts w:hAnsi="宋体"/>
          <w:szCs w:val="21"/>
        </w:rPr>
        <w:t xml:space="preserve"> </w:t>
      </w:r>
      <w:r w:rsidRPr="00660E02">
        <w:rPr>
          <w:rFonts w:hAnsi="宋体"/>
          <w:szCs w:val="21"/>
          <w:u w:val="single"/>
        </w:rPr>
        <w:t xml:space="preserve"> </w:t>
      </w:r>
      <w:r>
        <w:rPr>
          <w:rFonts w:hAnsi="宋体" w:hint="eastAsia"/>
          <w:szCs w:val="21"/>
          <w:u w:val="single"/>
        </w:rPr>
        <w:t>满足规程规定的计量性能和通用技术要求</w:t>
      </w:r>
    </w:p>
    <w:p w14:paraId="5F422D13" w14:textId="77777777" w:rsidR="00A6330E" w:rsidRDefault="00A6330E" w:rsidP="00A6330E">
      <w:pPr>
        <w:pStyle w:val="a4"/>
        <w:spacing w:line="320" w:lineRule="exact"/>
        <w:ind w:right="-686"/>
        <w:rPr>
          <w:rFonts w:hAnsi="宋体" w:hint="eastAsia"/>
          <w:szCs w:val="21"/>
          <w:u w:val="single"/>
        </w:rPr>
      </w:pPr>
    </w:p>
    <w:p w14:paraId="08C8091F" w14:textId="77777777" w:rsidR="00A6330E" w:rsidRDefault="00A6330E" w:rsidP="00A6330E">
      <w:pPr>
        <w:outlineLvl w:val="1"/>
        <w:rPr>
          <w:szCs w:val="21"/>
        </w:rPr>
      </w:pPr>
      <w:bookmarkStart w:id="14" w:name="_Toc70618220"/>
      <w:bookmarkStart w:id="15" w:name="_Toc70618290"/>
      <w:r>
        <w:rPr>
          <w:rFonts w:hint="eastAsia"/>
          <w:szCs w:val="21"/>
        </w:rPr>
        <w:t>6.2</w:t>
      </w:r>
      <w:r>
        <w:rPr>
          <w:rFonts w:hint="eastAsia"/>
          <w:szCs w:val="21"/>
        </w:rPr>
        <w:t>试验二</w:t>
      </w:r>
      <w:bookmarkEnd w:id="14"/>
      <w:bookmarkEnd w:id="15"/>
    </w:p>
    <w:p w14:paraId="7D12AE38" w14:textId="1CAA8EFA" w:rsidR="00A6330E" w:rsidRDefault="00A6330E" w:rsidP="00A6330E">
      <w:pPr>
        <w:rPr>
          <w:szCs w:val="21"/>
          <w:u w:val="single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计量器具</w:t>
      </w:r>
      <w:r w:rsidRPr="002222B2">
        <w:rPr>
          <w:rFonts w:hint="eastAsia"/>
          <w:szCs w:val="21"/>
        </w:rPr>
        <w:t>型号：</w:t>
      </w:r>
      <w:proofErr w:type="spellStart"/>
      <w:r w:rsidR="000E1A9E" w:rsidRPr="000E1A9E">
        <w:rPr>
          <w:szCs w:val="21"/>
          <w:u w:val="single"/>
        </w:rPr>
        <w:t>Siremobile</w:t>
      </w:r>
      <w:proofErr w:type="spellEnd"/>
      <w:r w:rsidR="000E1A9E" w:rsidRPr="000E1A9E">
        <w:rPr>
          <w:szCs w:val="21"/>
          <w:u w:val="single"/>
        </w:rPr>
        <w:t xml:space="preserve"> </w:t>
      </w:r>
      <w:proofErr w:type="spellStart"/>
      <w:r w:rsidR="000E1A9E" w:rsidRPr="000E1A9E">
        <w:rPr>
          <w:szCs w:val="21"/>
          <w:u w:val="single"/>
        </w:rPr>
        <w:t>Compa</w:t>
      </w:r>
      <w:proofErr w:type="spellEnd"/>
      <w:r>
        <w:rPr>
          <w:rFonts w:hint="eastAsia"/>
          <w:szCs w:val="21"/>
          <w:u w:val="single"/>
        </w:rPr>
        <w:t xml:space="preserve">  </w:t>
      </w:r>
      <w:r w:rsidRPr="002222B2">
        <w:rPr>
          <w:rFonts w:hint="eastAsia"/>
          <w:szCs w:val="21"/>
        </w:rPr>
        <w:t>编号：</w:t>
      </w:r>
      <w:r w:rsidR="000E1A9E" w:rsidRPr="000E1A9E">
        <w:rPr>
          <w:szCs w:val="21"/>
          <w:u w:val="single"/>
        </w:rPr>
        <w:t>11217</w:t>
      </w:r>
      <w:r w:rsidRPr="002222B2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 w:rsidRPr="002222B2">
        <w:rPr>
          <w:rFonts w:hint="eastAsia"/>
          <w:szCs w:val="21"/>
        </w:rPr>
        <w:t xml:space="preserve"> </w:t>
      </w:r>
      <w:r w:rsidRPr="002222B2">
        <w:rPr>
          <w:rFonts w:hint="eastAsia"/>
          <w:szCs w:val="21"/>
        </w:rPr>
        <w:t>制造厂：</w:t>
      </w:r>
      <w:r w:rsidR="000E1A9E" w:rsidRPr="000E1A9E">
        <w:rPr>
          <w:szCs w:val="21"/>
          <w:u w:val="single"/>
        </w:rPr>
        <w:t xml:space="preserve">SIEMENS </w:t>
      </w:r>
      <w:r>
        <w:rPr>
          <w:rFonts w:hint="eastAsia"/>
          <w:szCs w:val="21"/>
          <w:u w:val="single"/>
        </w:rPr>
        <w:t xml:space="preserve"> </w:t>
      </w:r>
    </w:p>
    <w:p w14:paraId="50B290E1" w14:textId="73964A4C" w:rsidR="00A6330E" w:rsidRPr="00CB0663" w:rsidRDefault="00A6330E" w:rsidP="00A6330E">
      <w:pPr>
        <w:rPr>
          <w:szCs w:val="21"/>
          <w:u w:val="single"/>
        </w:rPr>
      </w:pPr>
      <w:r w:rsidRPr="00E406A5">
        <w:rPr>
          <w:rFonts w:hint="eastAsia"/>
          <w:szCs w:val="21"/>
        </w:rPr>
        <w:t xml:space="preserve">    </w:t>
      </w:r>
      <w:r w:rsidRPr="00980D6A">
        <w:rPr>
          <w:rFonts w:hint="eastAsia"/>
          <w:szCs w:val="21"/>
        </w:rPr>
        <w:t>验证地点：</w:t>
      </w:r>
      <w:r w:rsidR="000E1A9E" w:rsidRPr="000E1A9E">
        <w:rPr>
          <w:rFonts w:hint="eastAsia"/>
          <w:szCs w:val="21"/>
          <w:u w:val="single"/>
        </w:rPr>
        <w:t>柳州市某某</w:t>
      </w:r>
      <w:r w:rsidRPr="000E1A9E">
        <w:rPr>
          <w:rFonts w:hint="eastAsia"/>
          <w:szCs w:val="21"/>
          <w:u w:val="single"/>
        </w:rPr>
        <w:t>医院</w:t>
      </w:r>
      <w:r w:rsidRPr="00980D6A">
        <w:rPr>
          <w:rFonts w:hint="eastAsia"/>
          <w:szCs w:val="21"/>
          <w:u w:val="single"/>
        </w:rPr>
        <w:t>手术室</w:t>
      </w:r>
      <w:r w:rsidRPr="00980D6A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  </w:t>
      </w:r>
      <w:r w:rsidRPr="00980D6A">
        <w:rPr>
          <w:rFonts w:hint="eastAsia"/>
          <w:szCs w:val="21"/>
        </w:rPr>
        <w:t>试验结果见表</w:t>
      </w:r>
      <w:r>
        <w:rPr>
          <w:rFonts w:hint="eastAsia"/>
          <w:szCs w:val="21"/>
        </w:rPr>
        <w:t>3</w:t>
      </w:r>
      <w:r w:rsidRPr="00980D6A">
        <w:rPr>
          <w:rFonts w:hint="eastAsia"/>
          <w:szCs w:val="21"/>
        </w:rPr>
        <w:t>：</w:t>
      </w:r>
    </w:p>
    <w:p w14:paraId="6D6CEF5D" w14:textId="77777777" w:rsidR="00A6330E" w:rsidRDefault="00A6330E" w:rsidP="00A6330E">
      <w:pPr>
        <w:pStyle w:val="a4"/>
        <w:spacing w:line="380" w:lineRule="exact"/>
        <w:ind w:rightChars="-257" w:right="-540"/>
        <w:rPr>
          <w:rFonts w:hAnsi="宋体"/>
          <w:sz w:val="24"/>
        </w:rPr>
      </w:pPr>
      <w:r>
        <w:rPr>
          <w:rFonts w:hAnsi="宋体"/>
          <w:sz w:val="24"/>
        </w:rPr>
        <w:t xml:space="preserve">                       </w:t>
      </w:r>
    </w:p>
    <w:p w14:paraId="0727A4A5" w14:textId="77777777" w:rsidR="00A6330E" w:rsidRDefault="00A6330E" w:rsidP="00A6330E">
      <w:pPr>
        <w:pStyle w:val="a4"/>
        <w:spacing w:line="380" w:lineRule="exact"/>
        <w:ind w:rightChars="-257" w:right="-540"/>
        <w:rPr>
          <w:rFonts w:hAnsi="宋体"/>
          <w:sz w:val="24"/>
        </w:rPr>
      </w:pPr>
    </w:p>
    <w:p w14:paraId="16E40A1D" w14:textId="77777777" w:rsidR="00A6330E" w:rsidRPr="00CB0663" w:rsidRDefault="00A6330E" w:rsidP="00A6330E">
      <w:pPr>
        <w:pStyle w:val="a4"/>
        <w:spacing w:line="380" w:lineRule="exact"/>
        <w:ind w:rightChars="-257" w:right="-540"/>
        <w:jc w:val="center"/>
        <w:rPr>
          <w:rFonts w:ascii="黑体" w:eastAsia="黑体" w:hAnsi="黑体"/>
          <w:color w:val="FF0000"/>
          <w:szCs w:val="21"/>
        </w:rPr>
      </w:pPr>
      <w:r w:rsidRPr="00CB0663">
        <w:rPr>
          <w:rFonts w:ascii="黑体" w:eastAsia="黑体" w:hAnsi="黑体" w:hint="eastAsia"/>
          <w:szCs w:val="21"/>
        </w:rPr>
        <w:t>表</w:t>
      </w:r>
      <w:r>
        <w:rPr>
          <w:rFonts w:ascii="黑体" w:eastAsia="黑体" w:hAnsi="黑体" w:hint="eastAsia"/>
          <w:szCs w:val="21"/>
        </w:rPr>
        <w:t>3</w:t>
      </w:r>
      <w:r w:rsidRPr="00CB0663">
        <w:rPr>
          <w:rFonts w:ascii="黑体" w:eastAsia="黑体" w:hAnsi="黑体" w:hint="eastAsia"/>
          <w:szCs w:val="21"/>
        </w:rPr>
        <w:t xml:space="preserve">   试验数据</w:t>
      </w:r>
      <w:r>
        <w:rPr>
          <w:rFonts w:ascii="黑体" w:eastAsia="黑体" w:hAnsi="黑体" w:hint="eastAsia"/>
          <w:szCs w:val="21"/>
        </w:rPr>
        <w:t>2</w:t>
      </w:r>
    </w:p>
    <w:tbl>
      <w:tblPr>
        <w:tblW w:w="8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2"/>
        <w:gridCol w:w="1436"/>
        <w:gridCol w:w="765"/>
        <w:gridCol w:w="10"/>
        <w:gridCol w:w="340"/>
        <w:gridCol w:w="416"/>
        <w:gridCol w:w="19"/>
        <w:gridCol w:w="746"/>
        <w:gridCol w:w="30"/>
        <w:gridCol w:w="65"/>
        <w:gridCol w:w="671"/>
        <w:gridCol w:w="39"/>
        <w:gridCol w:w="708"/>
        <w:gridCol w:w="1764"/>
      </w:tblGrid>
      <w:tr w:rsidR="00190DE5" w:rsidRPr="00CB0663" w14:paraId="78CD1ADB" w14:textId="77777777" w:rsidTr="008066C9">
        <w:trPr>
          <w:trHeight w:val="464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A88B" w14:textId="49FC9A3E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试验项目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2A434" w14:textId="35EF462F" w:rsidR="00190DE5" w:rsidRPr="00CB0663" w:rsidRDefault="00190DE5" w:rsidP="00190DE5">
            <w:pPr>
              <w:ind w:rightChars="-257" w:right="-540" w:firstLineChars="100" w:firstLine="18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验证条件</w:t>
            </w:r>
          </w:p>
        </w:tc>
        <w:tc>
          <w:tcPr>
            <w:tcW w:w="55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3237" w14:textId="1C60C89E" w:rsidR="00190DE5" w:rsidRPr="00CB0663" w:rsidRDefault="00190DE5" w:rsidP="00190DE5">
            <w:pPr>
              <w:ind w:rightChars="-257" w:right="-540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验证结果</w:t>
            </w:r>
          </w:p>
        </w:tc>
      </w:tr>
      <w:tr w:rsidR="00190DE5" w:rsidRPr="00CB0663" w14:paraId="0E7CC4FF" w14:textId="77777777" w:rsidTr="008066C9">
        <w:trPr>
          <w:trHeight w:val="413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2A35" w14:textId="5263FE5F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通用技术要求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2DC2" w14:textId="00E41BDA" w:rsidR="00190DE5" w:rsidRPr="00CB0663" w:rsidRDefault="00190DE5" w:rsidP="00190DE5">
            <w:pPr>
              <w:ind w:rightChars="-257" w:right="-540" w:firstLineChars="50" w:firstLine="9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外观、功能</w:t>
            </w:r>
          </w:p>
        </w:tc>
        <w:tc>
          <w:tcPr>
            <w:tcW w:w="55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6B14" w14:textId="74874936" w:rsidR="00190DE5" w:rsidRPr="00CB0663" w:rsidRDefault="00190DE5" w:rsidP="00190DE5">
            <w:pPr>
              <w:ind w:rightChars="-257" w:right="-540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符合    □不符合（                    ）</w:t>
            </w:r>
          </w:p>
        </w:tc>
      </w:tr>
      <w:tr w:rsidR="00190DE5" w:rsidRPr="00CB0663" w14:paraId="51188B8C" w14:textId="77777777" w:rsidTr="008066C9">
        <w:trPr>
          <w:trHeight w:val="278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1F4F" w14:textId="65270675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sz w:val="18"/>
                <w:szCs w:val="18"/>
              </w:rPr>
              <w:t>率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40E23" w14:textId="2E50DFAA" w:rsidR="00190DE5" w:rsidRPr="00CB0663" w:rsidRDefault="00190DE5" w:rsidP="00190DE5">
            <w:pPr>
              <w:ind w:right="12"/>
              <w:jc w:val="right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mA  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38E5" w14:textId="1BD75982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23.02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7D69" w14:textId="6E596D55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 w:rsidRPr="00CB0663">
              <w:rPr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sz w:val="18"/>
                <w:szCs w:val="18"/>
              </w:rPr>
              <w:t>率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0548" w14:textId="3E25039F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mA  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505C" w14:textId="42B62D46" w:rsidR="00190DE5" w:rsidRPr="00CB0663" w:rsidRDefault="00190DE5" w:rsidP="00190DE5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23.02</w:t>
            </w:r>
          </w:p>
        </w:tc>
      </w:tr>
      <w:tr w:rsidR="00190DE5" w:rsidRPr="00CB0663" w14:paraId="3A48FBB5" w14:textId="77777777" w:rsidTr="008066C9">
        <w:trPr>
          <w:trHeight w:val="484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E6A56" w14:textId="77777777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率</w:t>
            </w:r>
          </w:p>
          <w:p w14:paraId="7EC7896D" w14:textId="53026033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示值误差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00871" w14:textId="0A6B48E9" w:rsidR="00190DE5" w:rsidRPr="00CB0663" w:rsidRDefault="00190DE5" w:rsidP="00190DE5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BBFA" w14:textId="26AB6B25" w:rsidR="00190DE5" w:rsidRPr="00CB0663" w:rsidRDefault="00190DE5" w:rsidP="00190DE5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/>
                <w:sz w:val="18"/>
                <w:szCs w:val="18"/>
              </w:rPr>
              <w:t>指示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>（</w:t>
            </w:r>
            <w:r w:rsidRPr="00CB0663">
              <w:rPr>
                <w:rFonts w:ascii="宋体" w:hAnsi="宋体"/>
                <w:sz w:val="18"/>
                <w:szCs w:val="18"/>
              </w:rPr>
              <w:t>显示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>）</w:t>
            </w:r>
            <w:r w:rsidRPr="00CB0663">
              <w:rPr>
                <w:rFonts w:ascii="宋体" w:hAnsi="宋体"/>
                <w:sz w:val="18"/>
                <w:szCs w:val="18"/>
              </w:rPr>
              <w:t>值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： 18.6 </w:t>
            </w:r>
            <w:proofErr w:type="spellStart"/>
            <w:r w:rsidRPr="00CB0663">
              <w:rPr>
                <w:sz w:val="18"/>
                <w:szCs w:val="18"/>
              </w:rPr>
              <w:t>mGy</w:t>
            </w:r>
            <w:proofErr w:type="spellEnd"/>
            <w:r w:rsidRPr="00CB0663">
              <w:rPr>
                <w:sz w:val="18"/>
                <w:szCs w:val="18"/>
              </w:rPr>
              <w:t>/min</w:t>
            </w:r>
            <w:r w:rsidRPr="00CB0663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FC3C9" w14:textId="77777777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proofErr w:type="gramStart"/>
            <w:r w:rsidRPr="00CB0663">
              <w:rPr>
                <w:rFonts w:hint="eastAsia"/>
                <w:sz w:val="18"/>
                <w:szCs w:val="18"/>
              </w:rPr>
              <w:t>空气比释动能</w:t>
            </w:r>
            <w:proofErr w:type="gramEnd"/>
            <w:r w:rsidRPr="00CB0663">
              <w:rPr>
                <w:rFonts w:hint="eastAsia"/>
                <w:sz w:val="18"/>
                <w:szCs w:val="18"/>
              </w:rPr>
              <w:t>率</w:t>
            </w:r>
          </w:p>
          <w:p w14:paraId="0BB8595D" w14:textId="4C56E656" w:rsidR="00190DE5" w:rsidRPr="00CB0663" w:rsidRDefault="00190DE5" w:rsidP="00190DE5">
            <w:pPr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示值误差</w:t>
            </w:r>
          </w:p>
        </w:tc>
      </w:tr>
      <w:tr w:rsidR="00190DE5" w:rsidRPr="00CB0663" w14:paraId="2C2504BB" w14:textId="77777777" w:rsidTr="008066C9">
        <w:trPr>
          <w:trHeight w:val="421"/>
          <w:jc w:val="center"/>
        </w:trPr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2E11" w14:textId="77777777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F773" w14:textId="77777777" w:rsidR="00190DE5" w:rsidRPr="00CB0663" w:rsidRDefault="00190DE5" w:rsidP="00190DE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D63C" w14:textId="666F4879" w:rsidR="00190DE5" w:rsidRPr="00CB0663" w:rsidRDefault="00190DE5" w:rsidP="00190DE5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 xml:space="preserve">实测值：23.14 </w:t>
            </w:r>
            <w:proofErr w:type="spellStart"/>
            <w:r w:rsidRPr="00CB0663">
              <w:rPr>
                <w:sz w:val="18"/>
                <w:szCs w:val="18"/>
              </w:rPr>
              <w:t>mGy</w:t>
            </w:r>
            <w:proofErr w:type="spellEnd"/>
            <w:r w:rsidRPr="00CB0663">
              <w:rPr>
                <w:sz w:val="18"/>
                <w:szCs w:val="18"/>
              </w:rPr>
              <w:t>/min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A55F" w14:textId="77777777" w:rsidR="00190DE5" w:rsidRPr="00CB0663" w:rsidRDefault="00190DE5" w:rsidP="00190DE5">
            <w:pPr>
              <w:rPr>
                <w:rFonts w:hAnsi="宋体"/>
                <w:i/>
                <w:sz w:val="18"/>
                <w:szCs w:val="18"/>
              </w:rPr>
            </w:pPr>
          </w:p>
        </w:tc>
      </w:tr>
      <w:tr w:rsidR="00190DE5" w:rsidRPr="00CB0663" w14:paraId="603D958B" w14:textId="77777777" w:rsidTr="008066C9">
        <w:trPr>
          <w:trHeight w:val="271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3DE5" w14:textId="5C6F9831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辐射输出的质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4A5C" w14:textId="546B92A4" w:rsidR="00190DE5" w:rsidRPr="00CB0663" w:rsidRDefault="00190DE5" w:rsidP="00190DE5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B942" w14:textId="25F822FF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proofErr w:type="gramStart"/>
            <w:r w:rsidRPr="00CB0663">
              <w:rPr>
                <w:rFonts w:ascii="宋体" w:hAnsi="宋体" w:hint="eastAsia"/>
                <w:sz w:val="18"/>
                <w:szCs w:val="18"/>
              </w:rPr>
              <w:t>4.32  4.32</w:t>
            </w:r>
            <w:proofErr w:type="gramEnd"/>
            <w:r w:rsidRPr="00CB0663"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4.32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71356" w14:textId="791B43CE" w:rsidR="00190DE5" w:rsidRPr="00CB0663" w:rsidRDefault="00190DE5" w:rsidP="00190DE5">
            <w:pPr>
              <w:ind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辐射输出的质</w:t>
            </w:r>
          </w:p>
        </w:tc>
      </w:tr>
      <w:tr w:rsidR="00190DE5" w:rsidRPr="00CB0663" w14:paraId="62B9F6B3" w14:textId="77777777" w:rsidTr="00A910DA">
        <w:trPr>
          <w:trHeight w:val="233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59EE464" w14:textId="6B24939A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CA393" w14:textId="1AACE8DF" w:rsidR="00190DE5" w:rsidRPr="00AD27AB" w:rsidRDefault="00190DE5" w:rsidP="00190DE5">
            <w:pPr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0C10AD" w14:textId="060807F2" w:rsidR="00190DE5" w:rsidRPr="00E406A5" w:rsidRDefault="00190DE5" w:rsidP="00190D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23.02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E88141" w14:textId="2ED1E802" w:rsidR="00190DE5" w:rsidRPr="00E406A5" w:rsidRDefault="00190DE5" w:rsidP="00190D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B39499" w14:textId="32CD4311" w:rsidR="00190DE5" w:rsidRPr="00E406A5" w:rsidRDefault="00190DE5" w:rsidP="00190D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8055" w14:textId="245E6922" w:rsidR="00190DE5" w:rsidRPr="00E406A5" w:rsidRDefault="00190DE5" w:rsidP="00190D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23.02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0130C" w14:textId="50039E6B" w:rsidR="00190DE5" w:rsidRPr="00E406A5" w:rsidRDefault="00190DE5" w:rsidP="00190DE5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辐射输出的重复</w:t>
            </w:r>
            <w:r w:rsidRPr="00CB0663">
              <w:rPr>
                <w:rFonts w:hint="eastAsia"/>
                <w:sz w:val="18"/>
                <w:szCs w:val="18"/>
              </w:rPr>
              <w:t>性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2788DB" w14:textId="1DAC8B6E" w:rsidR="00190DE5" w:rsidRPr="00CB0663" w:rsidRDefault="00190DE5" w:rsidP="00190DE5">
            <w:pPr>
              <w:widowControl/>
              <w:jc w:val="left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</w:tr>
      <w:tr w:rsidR="00190DE5" w:rsidRPr="00CB0663" w14:paraId="2E34B945" w14:textId="77777777" w:rsidTr="00A910DA">
        <w:trPr>
          <w:trHeight w:val="337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1343" w14:textId="239201CB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空间分辨力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A9D6" w14:textId="5C87B107" w:rsidR="00190DE5" w:rsidRPr="00AD27AB" w:rsidRDefault="00190DE5" w:rsidP="00190DE5">
            <w:pPr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4EEE" w14:textId="6294477F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□</w:t>
            </w:r>
            <w:r w:rsidRPr="00CB0663">
              <w:rPr>
                <w:rFonts w:ascii="宋体" w:hAnsi="宋体"/>
                <w:sz w:val="18"/>
                <w:szCs w:val="18"/>
              </w:rPr>
              <w:t>连续透视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透视点片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摄影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F8A5" w14:textId="3258ADEA" w:rsidR="00190DE5" w:rsidRPr="00CB0663" w:rsidRDefault="00190DE5" w:rsidP="00190DE5">
            <w:pPr>
              <w:ind w:left="9"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空间分辨力</w:t>
            </w:r>
          </w:p>
        </w:tc>
      </w:tr>
      <w:tr w:rsidR="00190DE5" w:rsidRPr="00CB0663" w14:paraId="441CE852" w14:textId="77777777" w:rsidTr="00A910DA">
        <w:trPr>
          <w:trHeight w:val="271"/>
          <w:jc w:val="center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520D" w14:textId="0AFDADBC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sz w:val="18"/>
                <w:szCs w:val="18"/>
              </w:rPr>
              <w:t>低对比度分辨力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C893A" w14:textId="0781CFEA" w:rsidR="00190DE5" w:rsidRPr="00AD27AB" w:rsidRDefault="00190DE5" w:rsidP="00190DE5">
            <w:pPr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3B02" w14:textId="3FD15064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  <w:u w:val="single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透视点片   </w:t>
            </w:r>
            <w:r w:rsidRPr="00CB0663">
              <w:rPr>
                <w:rFonts w:ascii="宋体" w:hAnsi="宋体" w:hint="eastAsia"/>
                <w:sz w:val="18"/>
                <w:szCs w:val="18"/>
              </w:rPr>
              <w:sym w:font="Wingdings 2" w:char="F052"/>
            </w:r>
            <w:r w:rsidRPr="00CB0663">
              <w:rPr>
                <w:rFonts w:ascii="宋体" w:hAnsi="宋体" w:hint="eastAsia"/>
                <w:sz w:val="18"/>
                <w:szCs w:val="18"/>
              </w:rPr>
              <w:t>摄影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7366" w14:textId="29B018C2" w:rsidR="00190DE5" w:rsidRPr="00CB0663" w:rsidRDefault="00190DE5" w:rsidP="00190DE5">
            <w:pPr>
              <w:ind w:left="8" w:right="12"/>
              <w:rPr>
                <w:rFonts w:ascii="宋体" w:hAnsi="宋体"/>
                <w:sz w:val="18"/>
                <w:szCs w:val="18"/>
                <w:u w:val="single"/>
              </w:rPr>
            </w:pPr>
            <w:r w:rsidRPr="00CB0663">
              <w:rPr>
                <w:sz w:val="18"/>
                <w:szCs w:val="18"/>
              </w:rPr>
              <w:t>低对比度分辨力</w:t>
            </w:r>
          </w:p>
        </w:tc>
      </w:tr>
      <w:tr w:rsidR="00190DE5" w:rsidRPr="00CB0663" w14:paraId="3039BA73" w14:textId="77777777" w:rsidTr="008066C9">
        <w:trPr>
          <w:trHeight w:val="233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96A95" w14:textId="6705EC31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4A92F9" w14:textId="498C2844" w:rsidR="00190DE5" w:rsidRPr="00CB0663" w:rsidRDefault="00190DE5" w:rsidP="00190DE5">
            <w:pPr>
              <w:jc w:val="right"/>
              <w:rPr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520D0" w14:textId="6CFD4245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1189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BAE7" w14:textId="53825532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2D1F" w14:textId="2F25E40A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EC2F" w14:textId="2A4070E6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1189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38C76" w14:textId="318FA4E8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影像均匀性</w:t>
            </w:r>
          </w:p>
        </w:tc>
        <w:tc>
          <w:tcPr>
            <w:tcW w:w="1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7045FD" w14:textId="5E1827A8" w:rsidR="00190DE5" w:rsidRPr="00CB0663" w:rsidRDefault="00190DE5" w:rsidP="00190DE5">
            <w:pPr>
              <w:ind w:left="8" w:right="12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 k</w:t>
            </w:r>
            <w:r w:rsidRPr="00CB0663">
              <w:rPr>
                <w:rFonts w:ascii="宋体" w:hAnsi="宋体"/>
                <w:sz w:val="18"/>
                <w:szCs w:val="18"/>
              </w:rPr>
              <w:t>V</w:t>
            </w:r>
            <w:r>
              <w:rPr>
                <w:rFonts w:ascii="宋体" w:hAnsi="宋体" w:hint="eastAsia"/>
                <w:sz w:val="18"/>
                <w:szCs w:val="18"/>
              </w:rPr>
              <w:t>，</w:t>
            </w:r>
            <w:r w:rsidRPr="00CB0663">
              <w:rPr>
                <w:rFonts w:ascii="宋体" w:hAnsi="宋体" w:hint="eastAsia"/>
                <w:sz w:val="18"/>
                <w:szCs w:val="18"/>
              </w:rPr>
              <w:t xml:space="preserve">2 </w:t>
            </w:r>
            <w:r w:rsidRPr="00CB0663">
              <w:rPr>
                <w:rFonts w:ascii="宋体" w:hAnsi="宋体"/>
                <w:sz w:val="18"/>
                <w:szCs w:val="18"/>
              </w:rPr>
              <w:t>mA</w:t>
            </w:r>
          </w:p>
        </w:tc>
      </w:tr>
      <w:tr w:rsidR="00190DE5" w:rsidRPr="00CB0663" w14:paraId="5A8FDB8E" w14:textId="77777777" w:rsidTr="008066C9">
        <w:trPr>
          <w:trHeight w:val="337"/>
          <w:jc w:val="center"/>
        </w:trPr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A8D1" w14:textId="77777777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2801" w14:textId="77777777" w:rsidR="00190DE5" w:rsidRPr="00CB0663" w:rsidRDefault="00190DE5" w:rsidP="00190DE5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6C2E" w14:textId="3436D401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1216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F4EF" w14:textId="77777777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944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2E99" w14:textId="77777777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952</w:t>
            </w:r>
          </w:p>
        </w:tc>
        <w:tc>
          <w:tcPr>
            <w:tcW w:w="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158C8" w14:textId="4DEB5046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1216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C925" w14:textId="77777777" w:rsidR="00190DE5" w:rsidRPr="00E406A5" w:rsidRDefault="00190DE5" w:rsidP="00190DE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E406A5">
              <w:rPr>
                <w:rFonts w:asciiTheme="minorEastAsia" w:eastAsiaTheme="minorEastAsia" w:hAnsiTheme="minorEastAsia" w:hint="eastAsia"/>
                <w:sz w:val="18"/>
                <w:szCs w:val="18"/>
              </w:rPr>
              <w:t>/</w:t>
            </w:r>
          </w:p>
        </w:tc>
        <w:tc>
          <w:tcPr>
            <w:tcW w:w="17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7E23" w14:textId="77777777" w:rsidR="00190DE5" w:rsidRPr="00CB0663" w:rsidRDefault="00190DE5" w:rsidP="00190DE5">
            <w:pPr>
              <w:ind w:left="8" w:right="12"/>
              <w:rPr>
                <w:rFonts w:ascii="宋体" w:hAnsi="宋体"/>
                <w:i/>
                <w:sz w:val="18"/>
                <w:szCs w:val="18"/>
              </w:rPr>
            </w:pPr>
          </w:p>
        </w:tc>
      </w:tr>
      <w:tr w:rsidR="00190DE5" w:rsidRPr="00CB0663" w14:paraId="5E86D235" w14:textId="77777777" w:rsidTr="008066C9">
        <w:trPr>
          <w:trHeight w:val="271"/>
          <w:jc w:val="center"/>
        </w:trPr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6C46E" w14:textId="007286AE" w:rsidR="00190DE5" w:rsidRPr="00CB0663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X</w:t>
            </w:r>
            <w:r w:rsidRPr="00CB0663">
              <w:rPr>
                <w:rFonts w:hint="eastAsia"/>
                <w:sz w:val="18"/>
                <w:szCs w:val="18"/>
              </w:rPr>
              <w:t>射线</w:t>
            </w:r>
            <w:r w:rsidRPr="00CB0663">
              <w:rPr>
                <w:sz w:val="18"/>
                <w:szCs w:val="18"/>
              </w:rPr>
              <w:t>管电压误差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A94BD" w14:textId="1C885DF2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标称值(kV)</w:t>
            </w:r>
          </w:p>
        </w:tc>
        <w:tc>
          <w:tcPr>
            <w:tcW w:w="380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FC44" w14:textId="3AE7245C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测得值（kV）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7BDE" w14:textId="7F5C4A1C" w:rsidR="00190DE5" w:rsidRPr="00E406A5" w:rsidRDefault="00190DE5" w:rsidP="00190DE5">
            <w:pPr>
              <w:jc w:val="center"/>
              <w:rPr>
                <w:sz w:val="18"/>
                <w:szCs w:val="18"/>
              </w:rPr>
            </w:pPr>
            <w:r w:rsidRPr="00CB0663">
              <w:rPr>
                <w:rFonts w:hint="eastAsia"/>
                <w:sz w:val="18"/>
                <w:szCs w:val="18"/>
              </w:rPr>
              <w:t>X</w:t>
            </w:r>
            <w:r w:rsidRPr="00CB0663">
              <w:rPr>
                <w:rFonts w:hint="eastAsia"/>
                <w:sz w:val="18"/>
                <w:szCs w:val="18"/>
              </w:rPr>
              <w:t>射线</w:t>
            </w:r>
            <w:r w:rsidRPr="00CB0663">
              <w:rPr>
                <w:sz w:val="18"/>
                <w:szCs w:val="18"/>
              </w:rPr>
              <w:t>管电压误差</w:t>
            </w:r>
          </w:p>
        </w:tc>
      </w:tr>
      <w:tr w:rsidR="00190DE5" w:rsidRPr="00CB0663" w14:paraId="74107A04" w14:textId="77777777" w:rsidTr="008066C9">
        <w:trPr>
          <w:trHeight w:val="375"/>
          <w:jc w:val="center"/>
        </w:trPr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B1DEE" w14:textId="77777777" w:rsidR="00190DE5" w:rsidRPr="00CB0663" w:rsidRDefault="00190DE5" w:rsidP="00190DE5">
            <w:pPr>
              <w:ind w:right="12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3C21" w14:textId="258FFED9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A3D2" w14:textId="7FD7A974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66.96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5D12" w14:textId="77777777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71.56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54B5" w14:textId="5368F4DE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70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5D14" w14:textId="5BD40511" w:rsidR="00190DE5" w:rsidRPr="00CB0663" w:rsidRDefault="00190DE5" w:rsidP="00190DE5">
            <w:pPr>
              <w:tabs>
                <w:tab w:val="left" w:pos="909"/>
              </w:tabs>
              <w:ind w:right="12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66.96</w:t>
            </w:r>
          </w:p>
        </w:tc>
      </w:tr>
      <w:tr w:rsidR="00190DE5" w:rsidRPr="00CB0663" w14:paraId="4C77BE0D" w14:textId="77777777" w:rsidTr="008066C9">
        <w:trPr>
          <w:trHeight w:val="225"/>
          <w:jc w:val="center"/>
        </w:trPr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5DCAC" w14:textId="77777777" w:rsidR="00190DE5" w:rsidRPr="00CB0663" w:rsidRDefault="00190DE5" w:rsidP="00190DE5">
            <w:pPr>
              <w:ind w:right="12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77A5" w14:textId="263E52ED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C185" w14:textId="5D29407A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D739" w14:textId="77777777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5942" w14:textId="1930F53E" w:rsidR="00190DE5" w:rsidRPr="00CB0663" w:rsidRDefault="00190DE5" w:rsidP="00190DE5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119F" w14:textId="6F42DB52" w:rsidR="00190DE5" w:rsidRPr="00CB0663" w:rsidRDefault="00190DE5" w:rsidP="00190DE5">
            <w:pPr>
              <w:tabs>
                <w:tab w:val="left" w:pos="909"/>
              </w:tabs>
              <w:ind w:right="12"/>
              <w:jc w:val="center"/>
              <w:rPr>
                <w:rFonts w:ascii="宋体" w:hAnsi="宋体"/>
                <w:spacing w:val="-20"/>
                <w:sz w:val="18"/>
                <w:szCs w:val="18"/>
              </w:rPr>
            </w:pPr>
            <w:r w:rsidRPr="00CB0663">
              <w:rPr>
                <w:rFonts w:ascii="宋体" w:hAnsi="宋体" w:hint="eastAsia"/>
                <w:sz w:val="18"/>
                <w:szCs w:val="18"/>
              </w:rPr>
              <w:t>/</w:t>
            </w:r>
          </w:p>
        </w:tc>
      </w:tr>
    </w:tbl>
    <w:p w14:paraId="28C2E8E4" w14:textId="77777777" w:rsidR="00A6330E" w:rsidRPr="00980D6A" w:rsidRDefault="00A6330E" w:rsidP="00A6330E">
      <w:pPr>
        <w:pStyle w:val="a4"/>
        <w:spacing w:line="320" w:lineRule="exact"/>
        <w:ind w:right="-686"/>
        <w:rPr>
          <w:rFonts w:hAnsi="宋体"/>
          <w:szCs w:val="21"/>
        </w:rPr>
      </w:pPr>
      <w:r w:rsidRPr="00660E02">
        <w:rPr>
          <w:rFonts w:hAnsi="宋体"/>
          <w:szCs w:val="21"/>
        </w:rPr>
        <w:t>结论</w:t>
      </w:r>
      <w:r>
        <w:rPr>
          <w:rFonts w:hAnsi="宋体" w:hint="eastAsia"/>
          <w:szCs w:val="21"/>
        </w:rPr>
        <w:t>：</w:t>
      </w:r>
      <w:r w:rsidRPr="00660E02">
        <w:rPr>
          <w:rFonts w:hAnsi="宋体"/>
          <w:szCs w:val="21"/>
        </w:rPr>
        <w:t xml:space="preserve"> </w:t>
      </w:r>
      <w:r w:rsidRPr="00660E02">
        <w:rPr>
          <w:rFonts w:hAnsi="宋体"/>
          <w:szCs w:val="21"/>
          <w:u w:val="single"/>
        </w:rPr>
        <w:t xml:space="preserve"> </w:t>
      </w:r>
      <w:r>
        <w:rPr>
          <w:rFonts w:hAnsi="宋体" w:hint="eastAsia"/>
          <w:szCs w:val="21"/>
          <w:u w:val="single"/>
        </w:rPr>
        <w:t>满足规程规定的计量性能和通用技术要求</w:t>
      </w:r>
    </w:p>
    <w:p w14:paraId="586D4972" w14:textId="77777777" w:rsidR="00A6330E" w:rsidRDefault="00A6330E" w:rsidP="00A6330E">
      <w:pPr>
        <w:rPr>
          <w:sz w:val="28"/>
          <w:szCs w:val="28"/>
        </w:rPr>
      </w:pPr>
    </w:p>
    <w:p w14:paraId="73A7735A" w14:textId="77777777" w:rsidR="00A6330E" w:rsidRDefault="00A6330E" w:rsidP="00A6330E">
      <w:pPr>
        <w:spacing w:line="360" w:lineRule="auto"/>
        <w:outlineLvl w:val="0"/>
        <w:rPr>
          <w:sz w:val="28"/>
          <w:szCs w:val="28"/>
        </w:rPr>
      </w:pPr>
      <w:bookmarkStart w:id="16" w:name="_Toc70618221"/>
      <w:bookmarkStart w:id="17" w:name="_Toc70618291"/>
      <w:r>
        <w:rPr>
          <w:rFonts w:hint="eastAsia"/>
          <w:sz w:val="28"/>
          <w:szCs w:val="28"/>
        </w:rPr>
        <w:t xml:space="preserve">7. </w:t>
      </w:r>
      <w:r>
        <w:rPr>
          <w:rFonts w:hint="eastAsia"/>
          <w:sz w:val="28"/>
          <w:szCs w:val="28"/>
        </w:rPr>
        <w:t>试验结果综述</w:t>
      </w:r>
      <w:bookmarkStart w:id="18" w:name="_GoBack"/>
      <w:bookmarkEnd w:id="16"/>
      <w:bookmarkEnd w:id="17"/>
      <w:bookmarkEnd w:id="18"/>
    </w:p>
    <w:p w14:paraId="7A0134D5" w14:textId="1F30E054" w:rsidR="00A6330E" w:rsidRPr="00980D6A" w:rsidRDefault="00A6330E" w:rsidP="00A6330E">
      <w:pPr>
        <w:spacing w:line="360" w:lineRule="auto"/>
        <w:rPr>
          <w:sz w:val="24"/>
          <w:szCs w:val="24"/>
        </w:rPr>
      </w:pPr>
      <w:r w:rsidRPr="00980D6A">
        <w:rPr>
          <w:rFonts w:hint="eastAsia"/>
          <w:sz w:val="24"/>
          <w:szCs w:val="24"/>
        </w:rPr>
        <w:t xml:space="preserve">    </w:t>
      </w:r>
      <w:r w:rsidRPr="00980D6A">
        <w:rPr>
          <w:rFonts w:hint="eastAsia"/>
          <w:sz w:val="24"/>
          <w:szCs w:val="24"/>
        </w:rPr>
        <w:t>验证性试验结果表明：依据该规程规定的检定条件和方法对医用</w:t>
      </w:r>
      <w:r w:rsidRPr="00980D6A">
        <w:rPr>
          <w:rFonts w:hint="eastAsia"/>
          <w:sz w:val="24"/>
          <w:szCs w:val="24"/>
        </w:rPr>
        <w:t>C</w:t>
      </w:r>
      <w:proofErr w:type="gramStart"/>
      <w:r w:rsidRPr="00980D6A">
        <w:rPr>
          <w:rFonts w:hint="eastAsia"/>
          <w:sz w:val="24"/>
          <w:szCs w:val="24"/>
        </w:rPr>
        <w:t>形臂</w:t>
      </w:r>
      <w:proofErr w:type="gramEnd"/>
      <w:r w:rsidRPr="00980D6A">
        <w:rPr>
          <w:rFonts w:hint="eastAsia"/>
          <w:sz w:val="24"/>
          <w:szCs w:val="24"/>
        </w:rPr>
        <w:t>X</w:t>
      </w:r>
      <w:r w:rsidRPr="00980D6A">
        <w:rPr>
          <w:rFonts w:hint="eastAsia"/>
          <w:sz w:val="24"/>
          <w:szCs w:val="24"/>
        </w:rPr>
        <w:t>射线辐射源进行检定，得到的统计数据满足计量性能和通用技术要求，规程规定的检定条件和方法具备可操作性，设定的技术指标合理有效。与相关标准比较，本规程更加细致完善，完全适用于医用</w:t>
      </w:r>
      <w:r w:rsidRPr="00980D6A">
        <w:rPr>
          <w:rFonts w:hint="eastAsia"/>
          <w:sz w:val="24"/>
          <w:szCs w:val="24"/>
        </w:rPr>
        <w:t>C</w:t>
      </w:r>
      <w:proofErr w:type="gramStart"/>
      <w:r w:rsidRPr="00980D6A">
        <w:rPr>
          <w:rFonts w:hint="eastAsia"/>
          <w:sz w:val="24"/>
          <w:szCs w:val="24"/>
        </w:rPr>
        <w:t>形臂</w:t>
      </w:r>
      <w:proofErr w:type="gramEnd"/>
      <w:r w:rsidRPr="00980D6A">
        <w:rPr>
          <w:rFonts w:hint="eastAsia"/>
          <w:sz w:val="24"/>
          <w:szCs w:val="24"/>
        </w:rPr>
        <w:t>X</w:t>
      </w:r>
      <w:r w:rsidRPr="00980D6A">
        <w:rPr>
          <w:rFonts w:hint="eastAsia"/>
          <w:sz w:val="24"/>
          <w:szCs w:val="24"/>
        </w:rPr>
        <w:t>射线辐射源的计量检定。</w:t>
      </w:r>
    </w:p>
    <w:p w14:paraId="2C5ACF78" w14:textId="77777777" w:rsidR="00F439CC" w:rsidRPr="00A6330E" w:rsidRDefault="00F439CC"/>
    <w:sectPr w:rsidR="00F439CC" w:rsidRPr="00A633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87D"/>
    <w:rsid w:val="000E1A9E"/>
    <w:rsid w:val="00190DE5"/>
    <w:rsid w:val="00350D99"/>
    <w:rsid w:val="00A6330E"/>
    <w:rsid w:val="00D5587D"/>
    <w:rsid w:val="00F4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4DA60"/>
  <w15:chartTrackingRefBased/>
  <w15:docId w15:val="{0CA041F0-E087-45A1-900B-66F13A2D5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30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纯文本 字符"/>
    <w:link w:val="a4"/>
    <w:rsid w:val="00A6330E"/>
    <w:rPr>
      <w:rFonts w:ascii="宋体" w:eastAsia="宋体" w:hAnsi="Courier New"/>
    </w:rPr>
  </w:style>
  <w:style w:type="paragraph" w:styleId="a4">
    <w:name w:val="Plain Text"/>
    <w:basedOn w:val="a"/>
    <w:link w:val="a3"/>
    <w:rsid w:val="00A6330E"/>
    <w:rPr>
      <w:rFonts w:ascii="宋体" w:hAnsi="Courier New" w:cstheme="minorBidi"/>
      <w:szCs w:val="22"/>
    </w:rPr>
  </w:style>
  <w:style w:type="character" w:customStyle="1" w:styleId="1">
    <w:name w:val="纯文本 字符1"/>
    <w:basedOn w:val="a0"/>
    <w:uiPriority w:val="99"/>
    <w:semiHidden/>
    <w:rsid w:val="00A6330E"/>
    <w:rPr>
      <w:rFonts w:asciiTheme="minorEastAsia" w:hAnsi="Courier New" w:cs="Courier New"/>
      <w:szCs w:val="20"/>
    </w:rPr>
  </w:style>
  <w:style w:type="table" w:styleId="a5">
    <w:name w:val="Table Grid"/>
    <w:basedOn w:val="a1"/>
    <w:uiPriority w:val="59"/>
    <w:rsid w:val="00A633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nhideWhenUsed/>
    <w:rsid w:val="00190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190DE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2023-04-17T08:00:00Z</dcterms:created>
  <dcterms:modified xsi:type="dcterms:W3CDTF">2023-04-17T08:32:00Z</dcterms:modified>
</cp:coreProperties>
</file>